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6A51" w14:textId="24D42455" w:rsidR="00147827" w:rsidRPr="009A1A3D" w:rsidRDefault="002B4402" w:rsidP="007859DF">
      <w:pPr>
        <w:pStyle w:val="Ttulo2"/>
        <w:spacing w:after="240"/>
        <w:jc w:val="center"/>
        <w:rPr>
          <w:b/>
          <w:bCs/>
          <w:color w:val="002060"/>
        </w:rPr>
      </w:pPr>
      <w:r w:rsidRPr="009A1A3D">
        <w:rPr>
          <w:b/>
          <w:bCs/>
          <w:color w:val="002060"/>
        </w:rPr>
        <w:t>GUIA</w:t>
      </w:r>
      <w:r w:rsidR="00A137A9" w:rsidRPr="009A1A3D">
        <w:rPr>
          <w:b/>
          <w:bCs/>
          <w:color w:val="002060"/>
        </w:rPr>
        <w:t xml:space="preserve"> PARA PREENCHIMENTO DO FORMULÁRIO DE SOLICITAÇÃO DE ALTERAÇÃO ORÇAMENTÁRIA</w:t>
      </w:r>
      <w:r w:rsidR="00727B2B">
        <w:rPr>
          <w:b/>
          <w:bCs/>
          <w:color w:val="002060"/>
        </w:rPr>
        <w:t xml:space="preserve"> (202</w:t>
      </w:r>
      <w:r w:rsidR="00096EF1">
        <w:rPr>
          <w:b/>
          <w:bCs/>
          <w:color w:val="002060"/>
        </w:rPr>
        <w:t>6</w:t>
      </w:r>
      <w:r w:rsidR="00727B2B">
        <w:rPr>
          <w:b/>
          <w:bCs/>
          <w:color w:val="002060"/>
        </w:rPr>
        <w:t>)</w:t>
      </w:r>
      <w:r w:rsidR="00803E5E" w:rsidRPr="009A1A3D">
        <w:rPr>
          <w:b/>
          <w:bCs/>
          <w:color w:val="002060"/>
        </w:rPr>
        <w:t xml:space="preserve"> - GPO</w:t>
      </w:r>
    </w:p>
    <w:p w14:paraId="785964BB" w14:textId="735DAA0E" w:rsidR="00C766E4" w:rsidRPr="007859DF" w:rsidRDefault="00C766E4" w:rsidP="00727B2B">
      <w:pPr>
        <w:pStyle w:val="PargrafodaLista"/>
        <w:numPr>
          <w:ilvl w:val="0"/>
          <w:numId w:val="1"/>
        </w:numPr>
        <w:jc w:val="both"/>
        <w:rPr>
          <w:rStyle w:val="nfaseIntensa"/>
          <w:b/>
          <w:bCs/>
          <w:i w:val="0"/>
          <w:iCs w:val="0"/>
          <w:color w:val="002060"/>
          <w:sz w:val="24"/>
          <w:szCs w:val="24"/>
        </w:rPr>
      </w:pPr>
      <w:r w:rsidRPr="007859DF">
        <w:rPr>
          <w:rStyle w:val="nfaseIntensa"/>
          <w:b/>
          <w:bCs/>
          <w:i w:val="0"/>
          <w:iCs w:val="0"/>
          <w:color w:val="002060"/>
          <w:sz w:val="24"/>
          <w:szCs w:val="24"/>
        </w:rPr>
        <w:t>Qual o tipo da solicitação?</w:t>
      </w:r>
    </w:p>
    <w:p w14:paraId="6B51D55E" w14:textId="1ED1EDD2" w:rsidR="00C766E4" w:rsidRDefault="00C766E4" w:rsidP="00727B2B">
      <w:pPr>
        <w:jc w:val="both"/>
        <w:rPr>
          <w:sz w:val="24"/>
          <w:szCs w:val="24"/>
        </w:rPr>
      </w:pPr>
      <w:r w:rsidRPr="007859DF">
        <w:rPr>
          <w:sz w:val="24"/>
          <w:szCs w:val="24"/>
        </w:rPr>
        <w:t xml:space="preserve">Escolher entre Desbloqueio de Cota, Antecipação de Cota e/ou Crédito Adicional. </w:t>
      </w:r>
    </w:p>
    <w:p w14:paraId="769D54B9" w14:textId="73B964B0" w:rsidR="00B33807" w:rsidRDefault="00B33807" w:rsidP="00727B2B">
      <w:pPr>
        <w:jc w:val="both"/>
        <w:rPr>
          <w:sz w:val="24"/>
          <w:szCs w:val="24"/>
        </w:rPr>
      </w:pPr>
      <w:r w:rsidRPr="00B33807">
        <w:rPr>
          <w:sz w:val="24"/>
          <w:szCs w:val="24"/>
          <w:u w:val="single"/>
        </w:rPr>
        <w:t>Exemplo 1</w:t>
      </w:r>
      <w:r>
        <w:rPr>
          <w:sz w:val="24"/>
          <w:szCs w:val="24"/>
        </w:rPr>
        <w:t>:</w:t>
      </w:r>
    </w:p>
    <w:p w14:paraId="2A58B677" w14:textId="18C306F1" w:rsidR="00B33807" w:rsidRDefault="00B33807" w:rsidP="00727B2B">
      <w:pPr>
        <w:jc w:val="both"/>
        <w:rPr>
          <w:sz w:val="24"/>
          <w:szCs w:val="24"/>
        </w:rPr>
      </w:pPr>
      <w:r>
        <w:rPr>
          <w:sz w:val="24"/>
          <w:szCs w:val="24"/>
        </w:rPr>
        <w:t>Crédito suplementar: R$ 5 milhões</w:t>
      </w:r>
    </w:p>
    <w:p w14:paraId="41F7744A" w14:textId="07F2F42F" w:rsidR="00B33807" w:rsidRPr="007859DF" w:rsidRDefault="00B33807" w:rsidP="00B33807">
      <w:pPr>
        <w:jc w:val="both"/>
        <w:rPr>
          <w:sz w:val="24"/>
          <w:szCs w:val="24"/>
          <w:u w:val="single"/>
        </w:rPr>
      </w:pPr>
      <w:r w:rsidRPr="007859DF">
        <w:rPr>
          <w:sz w:val="24"/>
          <w:szCs w:val="24"/>
          <w:u w:val="single"/>
        </w:rPr>
        <w:t xml:space="preserve">Exemplo </w:t>
      </w:r>
      <w:r>
        <w:rPr>
          <w:sz w:val="24"/>
          <w:szCs w:val="24"/>
          <w:u w:val="single"/>
        </w:rPr>
        <w:t>2</w:t>
      </w:r>
      <w:r w:rsidRPr="007859DF">
        <w:rPr>
          <w:sz w:val="24"/>
          <w:szCs w:val="24"/>
          <w:u w:val="single"/>
        </w:rPr>
        <w:t xml:space="preserve">: </w:t>
      </w:r>
    </w:p>
    <w:p w14:paraId="3EBF0BCE" w14:textId="059BC734" w:rsidR="00C766E4" w:rsidRPr="006D5D3A" w:rsidRDefault="00727B2B" w:rsidP="00727B2B">
      <w:pPr>
        <w:jc w:val="both"/>
        <w:rPr>
          <w:sz w:val="24"/>
          <w:szCs w:val="24"/>
        </w:rPr>
      </w:pPr>
      <w:r>
        <w:rPr>
          <w:sz w:val="24"/>
          <w:szCs w:val="24"/>
        </w:rPr>
        <w:t>Em casos excepcionais, se</w:t>
      </w:r>
      <w:r w:rsidR="00C766E4" w:rsidRPr="007859DF">
        <w:rPr>
          <w:sz w:val="24"/>
          <w:szCs w:val="24"/>
        </w:rPr>
        <w:t xml:space="preserve"> o processo envolv</w:t>
      </w:r>
      <w:r>
        <w:rPr>
          <w:sz w:val="24"/>
          <w:szCs w:val="24"/>
        </w:rPr>
        <w:t>er</w:t>
      </w:r>
      <w:r w:rsidR="00C766E4" w:rsidRPr="007859DF">
        <w:rPr>
          <w:sz w:val="24"/>
          <w:szCs w:val="24"/>
        </w:rPr>
        <w:t xml:space="preserve"> mais de uma solicitação,</w:t>
      </w:r>
      <w:r>
        <w:rPr>
          <w:sz w:val="24"/>
          <w:szCs w:val="24"/>
        </w:rPr>
        <w:t xml:space="preserve"> por exemplo, quando o órgão necessita desbloquear uma dotação de inversão financeira (GND </w:t>
      </w:r>
      <w:r w:rsidRPr="00727B2B">
        <w:rPr>
          <w:sz w:val="24"/>
          <w:szCs w:val="24"/>
        </w:rPr>
        <w:t xml:space="preserve">5) e </w:t>
      </w:r>
      <w:r w:rsidR="006D5D3A">
        <w:rPr>
          <w:sz w:val="24"/>
          <w:szCs w:val="24"/>
        </w:rPr>
        <w:t xml:space="preserve">ainda </w:t>
      </w:r>
      <w:r w:rsidR="000942EA">
        <w:rPr>
          <w:sz w:val="24"/>
          <w:szCs w:val="24"/>
        </w:rPr>
        <w:t>reforçar sua dotação</w:t>
      </w:r>
      <w:r w:rsidRPr="00727B2B">
        <w:rPr>
          <w:sz w:val="24"/>
          <w:szCs w:val="24"/>
        </w:rPr>
        <w:t>,</w:t>
      </w:r>
      <w:r w:rsidR="00C766E4" w:rsidRPr="00727B2B">
        <w:rPr>
          <w:sz w:val="24"/>
          <w:szCs w:val="24"/>
        </w:rPr>
        <w:t xml:space="preserve"> o solicitante deve</w:t>
      </w:r>
      <w:r w:rsidRPr="00727B2B">
        <w:rPr>
          <w:sz w:val="24"/>
          <w:szCs w:val="24"/>
        </w:rPr>
        <w:t>rá</w:t>
      </w:r>
      <w:r w:rsidR="00C766E4" w:rsidRPr="00727B2B">
        <w:rPr>
          <w:sz w:val="24"/>
          <w:szCs w:val="24"/>
        </w:rPr>
        <w:t xml:space="preserve"> explicar</w:t>
      </w:r>
      <w:r w:rsidRPr="00727B2B">
        <w:rPr>
          <w:sz w:val="24"/>
          <w:szCs w:val="24"/>
        </w:rPr>
        <w:t xml:space="preserve"> a situação,</w:t>
      </w:r>
      <w:r w:rsidR="00C766E4" w:rsidRPr="00727B2B">
        <w:rPr>
          <w:sz w:val="24"/>
          <w:szCs w:val="24"/>
        </w:rPr>
        <w:t xml:space="preserve"> no </w:t>
      </w:r>
      <w:r w:rsidR="00C766E4" w:rsidRPr="006D5D3A">
        <w:rPr>
          <w:sz w:val="24"/>
          <w:szCs w:val="24"/>
        </w:rPr>
        <w:t xml:space="preserve">campo do </w:t>
      </w:r>
      <w:r w:rsidR="00C766E4" w:rsidRPr="000942EA">
        <w:rPr>
          <w:b/>
          <w:bCs/>
          <w:sz w:val="24"/>
          <w:szCs w:val="24"/>
        </w:rPr>
        <w:t xml:space="preserve">item </w:t>
      </w:r>
      <w:r w:rsidR="0094575D" w:rsidRPr="000942EA">
        <w:rPr>
          <w:b/>
          <w:bCs/>
          <w:sz w:val="24"/>
          <w:szCs w:val="24"/>
        </w:rPr>
        <w:t>4</w:t>
      </w:r>
      <w:r w:rsidR="00C766E4" w:rsidRPr="006D5D3A">
        <w:rPr>
          <w:sz w:val="24"/>
          <w:szCs w:val="24"/>
        </w:rPr>
        <w:t xml:space="preserve">, </w:t>
      </w:r>
      <w:r w:rsidRPr="006D5D3A">
        <w:rPr>
          <w:sz w:val="24"/>
          <w:szCs w:val="24"/>
        </w:rPr>
        <w:t xml:space="preserve">e especificar </w:t>
      </w:r>
      <w:r w:rsidR="00C766E4" w:rsidRPr="006D5D3A">
        <w:rPr>
          <w:sz w:val="24"/>
          <w:szCs w:val="24"/>
        </w:rPr>
        <w:t>o valor para cada solicitação</w:t>
      </w:r>
      <w:r w:rsidR="000942EA">
        <w:rPr>
          <w:sz w:val="24"/>
          <w:szCs w:val="24"/>
        </w:rPr>
        <w:t>, conforme exemplos a seguir</w:t>
      </w:r>
      <w:r w:rsidR="007D52D7" w:rsidRPr="006D5D3A">
        <w:rPr>
          <w:sz w:val="24"/>
          <w:szCs w:val="24"/>
        </w:rPr>
        <w:t>:</w:t>
      </w:r>
    </w:p>
    <w:p w14:paraId="6FFEE6FF" w14:textId="3FCDE49B" w:rsidR="006D5D3A" w:rsidRPr="007859DF" w:rsidRDefault="006D5D3A" w:rsidP="006D5D3A">
      <w:pPr>
        <w:jc w:val="both"/>
        <w:rPr>
          <w:sz w:val="24"/>
          <w:szCs w:val="24"/>
        </w:rPr>
      </w:pPr>
      <w:r w:rsidRPr="007859DF">
        <w:rPr>
          <w:sz w:val="24"/>
          <w:szCs w:val="24"/>
        </w:rPr>
        <w:t xml:space="preserve">Crédito suplementar: R$ </w:t>
      </w:r>
      <w:r>
        <w:rPr>
          <w:sz w:val="24"/>
          <w:szCs w:val="24"/>
        </w:rPr>
        <w:t>2</w:t>
      </w:r>
      <w:r w:rsidRPr="007859DF">
        <w:rPr>
          <w:sz w:val="24"/>
          <w:szCs w:val="24"/>
        </w:rPr>
        <w:t xml:space="preserve"> milhões</w:t>
      </w:r>
      <w:r>
        <w:rPr>
          <w:sz w:val="24"/>
          <w:szCs w:val="24"/>
        </w:rPr>
        <w:t>;</w:t>
      </w:r>
    </w:p>
    <w:p w14:paraId="20F0AAEB" w14:textId="3A53F453" w:rsidR="006D5D3A" w:rsidRPr="007859DF" w:rsidRDefault="006D5D3A" w:rsidP="006D5D3A">
      <w:pPr>
        <w:jc w:val="both"/>
        <w:rPr>
          <w:sz w:val="24"/>
          <w:szCs w:val="24"/>
        </w:rPr>
      </w:pPr>
      <w:r w:rsidRPr="007859DF">
        <w:rPr>
          <w:sz w:val="24"/>
          <w:szCs w:val="24"/>
        </w:rPr>
        <w:t xml:space="preserve">Desbloqueio de cota: R$ </w:t>
      </w:r>
      <w:r>
        <w:rPr>
          <w:sz w:val="24"/>
          <w:szCs w:val="24"/>
        </w:rPr>
        <w:t>1,5</w:t>
      </w:r>
      <w:r w:rsidRPr="007859DF">
        <w:rPr>
          <w:sz w:val="24"/>
          <w:szCs w:val="24"/>
        </w:rPr>
        <w:t xml:space="preserve"> </w:t>
      </w:r>
      <w:r>
        <w:rPr>
          <w:sz w:val="24"/>
          <w:szCs w:val="24"/>
        </w:rPr>
        <w:t>milhão;</w:t>
      </w:r>
    </w:p>
    <w:p w14:paraId="43F46C56" w14:textId="28DB2558" w:rsidR="006D5D3A" w:rsidRDefault="006D5D3A" w:rsidP="006D5D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Após </w:t>
      </w:r>
      <w:r w:rsidRPr="007859DF">
        <w:rPr>
          <w:sz w:val="24"/>
          <w:szCs w:val="24"/>
        </w:rPr>
        <w:t>esclarecer o objeto do gasto e justificar o motivo de ser necessária a abertura de crédito suplementar</w:t>
      </w:r>
      <w:r w:rsidR="00EE1983">
        <w:rPr>
          <w:sz w:val="24"/>
          <w:szCs w:val="24"/>
        </w:rPr>
        <w:t xml:space="preserve"> e</w:t>
      </w:r>
      <w:r w:rsidRPr="007859DF">
        <w:rPr>
          <w:sz w:val="24"/>
          <w:szCs w:val="24"/>
        </w:rPr>
        <w:t xml:space="preserve"> desbloqueio</w:t>
      </w:r>
      <w:r>
        <w:rPr>
          <w:sz w:val="24"/>
          <w:szCs w:val="24"/>
        </w:rPr>
        <w:t xml:space="preserve">, conforme a especificação </w:t>
      </w:r>
      <w:r w:rsidR="00EE1983">
        <w:rPr>
          <w:sz w:val="24"/>
          <w:szCs w:val="24"/>
        </w:rPr>
        <w:t>apresentada n</w:t>
      </w:r>
      <w:r>
        <w:rPr>
          <w:sz w:val="24"/>
          <w:szCs w:val="24"/>
        </w:rPr>
        <w:t>o item 4,</w:t>
      </w:r>
      <w:r w:rsidR="00EE1983">
        <w:rPr>
          <w:sz w:val="24"/>
          <w:szCs w:val="24"/>
        </w:rPr>
        <w:t xml:space="preserve"> deve-se também</w:t>
      </w:r>
      <w:r>
        <w:rPr>
          <w:sz w:val="24"/>
          <w:szCs w:val="24"/>
        </w:rPr>
        <w:t xml:space="preserve"> especificar cada um dos tipos de solicitação: </w:t>
      </w:r>
    </w:p>
    <w:p w14:paraId="7BB41A07" w14:textId="06B4BBE8" w:rsidR="006D5D3A" w:rsidRDefault="006D5D3A" w:rsidP="0028735D">
      <w:p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7859DF">
        <w:rPr>
          <w:sz w:val="24"/>
          <w:szCs w:val="24"/>
        </w:rPr>
        <w:t xml:space="preserve">Informo que possuímos o valor de R$ </w:t>
      </w:r>
      <w:r>
        <w:rPr>
          <w:sz w:val="24"/>
          <w:szCs w:val="24"/>
        </w:rPr>
        <w:t>3</w:t>
      </w:r>
      <w:r w:rsidR="008363A7">
        <w:rPr>
          <w:sz w:val="24"/>
          <w:szCs w:val="24"/>
        </w:rPr>
        <w:t>,0</w:t>
      </w:r>
      <w:r w:rsidRPr="007859DF">
        <w:rPr>
          <w:sz w:val="24"/>
          <w:szCs w:val="24"/>
        </w:rPr>
        <w:t xml:space="preserve"> milhões</w:t>
      </w:r>
      <w:r>
        <w:rPr>
          <w:sz w:val="24"/>
          <w:szCs w:val="24"/>
        </w:rPr>
        <w:t xml:space="preserve"> no GND 5 na Ação XYZ</w:t>
      </w:r>
      <w:r w:rsidRPr="007859DF">
        <w:rPr>
          <w:sz w:val="24"/>
          <w:szCs w:val="24"/>
        </w:rPr>
        <w:t xml:space="preserve">, sendo </w:t>
      </w:r>
      <w:r>
        <w:rPr>
          <w:sz w:val="24"/>
          <w:szCs w:val="24"/>
        </w:rPr>
        <w:t>que R$ 1,5 milhão está bloqueado. Nesse sentido, solici</w:t>
      </w:r>
      <w:r w:rsidRPr="007859DF">
        <w:rPr>
          <w:sz w:val="24"/>
          <w:szCs w:val="24"/>
        </w:rPr>
        <w:t>tamos o desbloqueio de</w:t>
      </w:r>
      <w:r>
        <w:rPr>
          <w:sz w:val="24"/>
          <w:szCs w:val="24"/>
        </w:rPr>
        <w:t>sse valor</w:t>
      </w:r>
      <w:r w:rsidR="0028735D" w:rsidRPr="0028735D">
        <w:rPr>
          <w:sz w:val="24"/>
          <w:szCs w:val="24"/>
        </w:rPr>
        <w:t xml:space="preserve"> </w:t>
      </w:r>
      <w:r w:rsidR="0028735D">
        <w:rPr>
          <w:sz w:val="24"/>
          <w:szCs w:val="24"/>
        </w:rPr>
        <w:t xml:space="preserve">para </w:t>
      </w:r>
      <w:r w:rsidR="0028735D" w:rsidRPr="007859DF">
        <w:rPr>
          <w:sz w:val="24"/>
          <w:szCs w:val="24"/>
        </w:rPr>
        <w:t>complementar a disponibilidade de cota</w:t>
      </w:r>
      <w:r>
        <w:rPr>
          <w:sz w:val="24"/>
          <w:szCs w:val="24"/>
        </w:rPr>
        <w:t xml:space="preserve"> e, adicionalmente, um crédito suplementar de R$ 2 milhões para reforçar a dotação orçamentária</w:t>
      </w:r>
      <w:r w:rsidR="0028735D">
        <w:rPr>
          <w:sz w:val="24"/>
          <w:szCs w:val="24"/>
        </w:rPr>
        <w:t xml:space="preserve"> para que possamos realizar a execução do objeto, no valor total de R$ 5 milhões.</w:t>
      </w:r>
      <w:r w:rsidR="000942EA">
        <w:rPr>
          <w:sz w:val="24"/>
          <w:szCs w:val="24"/>
        </w:rPr>
        <w:t>”</w:t>
      </w:r>
    </w:p>
    <w:p w14:paraId="7A780757" w14:textId="09A952E7" w:rsidR="0028735D" w:rsidRPr="007859DF" w:rsidRDefault="0028735D" w:rsidP="0028735D">
      <w:pPr>
        <w:jc w:val="both"/>
        <w:rPr>
          <w:sz w:val="24"/>
          <w:szCs w:val="24"/>
          <w:u w:val="single"/>
        </w:rPr>
      </w:pPr>
      <w:r w:rsidRPr="007859DF">
        <w:rPr>
          <w:sz w:val="24"/>
          <w:szCs w:val="24"/>
          <w:u w:val="single"/>
        </w:rPr>
        <w:t xml:space="preserve">Exemplo </w:t>
      </w:r>
      <w:r w:rsidR="00B33807">
        <w:rPr>
          <w:sz w:val="24"/>
          <w:szCs w:val="24"/>
          <w:u w:val="single"/>
        </w:rPr>
        <w:t>3</w:t>
      </w:r>
      <w:r w:rsidRPr="007859DF">
        <w:rPr>
          <w:sz w:val="24"/>
          <w:szCs w:val="24"/>
          <w:u w:val="single"/>
        </w:rPr>
        <w:t xml:space="preserve">: </w:t>
      </w:r>
    </w:p>
    <w:p w14:paraId="62CD2398" w14:textId="1C8FF086" w:rsidR="008363A7" w:rsidRPr="007859DF" w:rsidRDefault="008363A7" w:rsidP="008363A7">
      <w:pPr>
        <w:jc w:val="both"/>
        <w:rPr>
          <w:sz w:val="24"/>
          <w:szCs w:val="24"/>
        </w:rPr>
      </w:pPr>
      <w:r w:rsidRPr="007859DF">
        <w:rPr>
          <w:sz w:val="24"/>
          <w:szCs w:val="24"/>
        </w:rPr>
        <w:t xml:space="preserve">Crédito suplementar: R$ </w:t>
      </w:r>
      <w:r>
        <w:rPr>
          <w:sz w:val="24"/>
          <w:szCs w:val="24"/>
        </w:rPr>
        <w:t>4</w:t>
      </w:r>
      <w:r w:rsidRPr="007859DF">
        <w:rPr>
          <w:sz w:val="24"/>
          <w:szCs w:val="24"/>
        </w:rPr>
        <w:t xml:space="preserve"> milhões</w:t>
      </w:r>
      <w:r>
        <w:rPr>
          <w:sz w:val="24"/>
          <w:szCs w:val="24"/>
        </w:rPr>
        <w:t>;</w:t>
      </w:r>
    </w:p>
    <w:p w14:paraId="72DB6F8C" w14:textId="3BE8AA97" w:rsidR="008363A7" w:rsidRPr="007859DF" w:rsidRDefault="008363A7" w:rsidP="008363A7">
      <w:pPr>
        <w:jc w:val="both"/>
        <w:rPr>
          <w:sz w:val="24"/>
          <w:szCs w:val="24"/>
        </w:rPr>
      </w:pPr>
      <w:r>
        <w:rPr>
          <w:sz w:val="24"/>
          <w:szCs w:val="24"/>
        </w:rPr>
        <w:t>Antecipação</w:t>
      </w:r>
      <w:r w:rsidRPr="007859DF">
        <w:rPr>
          <w:sz w:val="24"/>
          <w:szCs w:val="24"/>
        </w:rPr>
        <w:t xml:space="preserve"> de cota: R$ </w:t>
      </w:r>
      <w:r>
        <w:rPr>
          <w:sz w:val="24"/>
          <w:szCs w:val="24"/>
        </w:rPr>
        <w:t>1</w:t>
      </w:r>
      <w:r w:rsidRPr="007859DF">
        <w:rPr>
          <w:sz w:val="24"/>
          <w:szCs w:val="24"/>
        </w:rPr>
        <w:t xml:space="preserve"> </w:t>
      </w:r>
      <w:r>
        <w:rPr>
          <w:sz w:val="24"/>
          <w:szCs w:val="24"/>
        </w:rPr>
        <w:t>milhão;</w:t>
      </w:r>
    </w:p>
    <w:p w14:paraId="6753309D" w14:textId="29E8980B" w:rsidR="008363A7" w:rsidRDefault="008363A7" w:rsidP="008363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Após </w:t>
      </w:r>
      <w:r w:rsidRPr="007859DF">
        <w:rPr>
          <w:sz w:val="24"/>
          <w:szCs w:val="24"/>
        </w:rPr>
        <w:t>esclarecer o objeto do gasto e justificar o motivo de ser necessária a abertura de crédito suplementar</w:t>
      </w:r>
      <w:r>
        <w:rPr>
          <w:sz w:val="24"/>
          <w:szCs w:val="24"/>
        </w:rPr>
        <w:t xml:space="preserve"> e</w:t>
      </w:r>
      <w:r w:rsidRPr="007859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antecipação, especificar a solicitação: </w:t>
      </w:r>
    </w:p>
    <w:p w14:paraId="7D7CE075" w14:textId="42785856" w:rsidR="008363A7" w:rsidRDefault="008363A7" w:rsidP="008363A7">
      <w:p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7859DF">
        <w:rPr>
          <w:sz w:val="24"/>
          <w:szCs w:val="24"/>
        </w:rPr>
        <w:t xml:space="preserve">Informo que possuímos o valor de R$ </w:t>
      </w:r>
      <w:r>
        <w:rPr>
          <w:sz w:val="24"/>
          <w:szCs w:val="24"/>
        </w:rPr>
        <w:t>1</w:t>
      </w:r>
      <w:r w:rsidRPr="007859DF">
        <w:rPr>
          <w:sz w:val="24"/>
          <w:szCs w:val="24"/>
        </w:rPr>
        <w:t xml:space="preserve"> milh</w:t>
      </w:r>
      <w:r>
        <w:rPr>
          <w:sz w:val="24"/>
          <w:szCs w:val="24"/>
        </w:rPr>
        <w:t>ão no GND 3 na Ação XYZ</w:t>
      </w:r>
      <w:r w:rsidRPr="007859DF">
        <w:rPr>
          <w:sz w:val="24"/>
          <w:szCs w:val="24"/>
        </w:rPr>
        <w:t>,</w:t>
      </w:r>
      <w:r>
        <w:rPr>
          <w:sz w:val="24"/>
          <w:szCs w:val="24"/>
        </w:rPr>
        <w:t xml:space="preserve"> no mês de dezembro e solicitamos a antecipação de sua cota. Além disso, para fazer frente à despesa </w:t>
      </w:r>
      <w:r w:rsidR="00077693">
        <w:rPr>
          <w:sz w:val="24"/>
          <w:szCs w:val="24"/>
        </w:rPr>
        <w:t xml:space="preserve">no </w:t>
      </w:r>
      <w:r>
        <w:rPr>
          <w:sz w:val="24"/>
          <w:szCs w:val="24"/>
        </w:rPr>
        <w:t>total de R$ 5 milhões, solicita-se crédito adicional de R$ 4 milhões.”</w:t>
      </w:r>
    </w:p>
    <w:p w14:paraId="7A5F48DD" w14:textId="2F68F966" w:rsidR="00F84778" w:rsidRPr="007859DF" w:rsidRDefault="00F84778" w:rsidP="00C2220A">
      <w:pPr>
        <w:pStyle w:val="PargrafodaLista"/>
        <w:numPr>
          <w:ilvl w:val="0"/>
          <w:numId w:val="1"/>
        </w:numPr>
        <w:spacing w:before="240"/>
        <w:ind w:left="357" w:hanging="357"/>
        <w:contextualSpacing w:val="0"/>
        <w:jc w:val="both"/>
        <w:rPr>
          <w:rStyle w:val="nfaseIntensa"/>
          <w:b/>
          <w:bCs/>
          <w:i w:val="0"/>
          <w:iCs w:val="0"/>
          <w:color w:val="002060"/>
          <w:sz w:val="24"/>
          <w:szCs w:val="24"/>
        </w:rPr>
      </w:pPr>
      <w:r w:rsidRPr="007859DF">
        <w:rPr>
          <w:rStyle w:val="nfaseIntensa"/>
          <w:b/>
          <w:bCs/>
          <w:i w:val="0"/>
          <w:iCs w:val="0"/>
          <w:color w:val="002060"/>
          <w:sz w:val="24"/>
          <w:szCs w:val="24"/>
        </w:rPr>
        <w:t>Se</w:t>
      </w:r>
      <w:r w:rsidR="001D6671">
        <w:rPr>
          <w:rStyle w:val="nfaseIntensa"/>
          <w:b/>
          <w:bCs/>
          <w:i w:val="0"/>
          <w:iCs w:val="0"/>
          <w:color w:val="002060"/>
          <w:sz w:val="24"/>
          <w:szCs w:val="24"/>
        </w:rPr>
        <w:t xml:space="preserve"> a</w:t>
      </w:r>
      <w:r w:rsidRPr="007859DF">
        <w:rPr>
          <w:rStyle w:val="nfaseIntensa"/>
          <w:b/>
          <w:bCs/>
          <w:i w:val="0"/>
          <w:iCs w:val="0"/>
          <w:color w:val="002060"/>
          <w:sz w:val="24"/>
          <w:szCs w:val="24"/>
        </w:rPr>
        <w:t xml:space="preserve"> resposta anterior foi Crédito Adicional, gentileza informar a origem dos recursos:</w:t>
      </w:r>
    </w:p>
    <w:p w14:paraId="22A8537F" w14:textId="4229E9F1" w:rsidR="005430C1" w:rsidRPr="007859DF" w:rsidRDefault="00702DE9" w:rsidP="00727B2B">
      <w:pPr>
        <w:jc w:val="both"/>
        <w:rPr>
          <w:sz w:val="24"/>
          <w:szCs w:val="24"/>
        </w:rPr>
      </w:pPr>
      <w:r w:rsidRPr="007859DF">
        <w:rPr>
          <w:sz w:val="24"/>
          <w:szCs w:val="24"/>
        </w:rPr>
        <w:t xml:space="preserve">Nesse item, </w:t>
      </w:r>
      <w:r w:rsidR="005430C1" w:rsidRPr="007859DF">
        <w:rPr>
          <w:sz w:val="24"/>
          <w:szCs w:val="24"/>
        </w:rPr>
        <w:t xml:space="preserve">quando a solicitação for crédito adicional </w:t>
      </w:r>
      <w:r w:rsidR="005C41A4" w:rsidRPr="007859DF">
        <w:rPr>
          <w:sz w:val="24"/>
          <w:szCs w:val="24"/>
        </w:rPr>
        <w:t xml:space="preserve">é necessário indicar qual a </w:t>
      </w:r>
      <w:r w:rsidR="000942EA">
        <w:rPr>
          <w:sz w:val="24"/>
          <w:szCs w:val="24"/>
        </w:rPr>
        <w:t>“</w:t>
      </w:r>
      <w:r w:rsidR="005C41A4" w:rsidRPr="007859DF">
        <w:rPr>
          <w:sz w:val="24"/>
          <w:szCs w:val="24"/>
        </w:rPr>
        <w:t>origem dos recursos</w:t>
      </w:r>
      <w:r w:rsidR="000942EA">
        <w:rPr>
          <w:sz w:val="24"/>
          <w:szCs w:val="24"/>
        </w:rPr>
        <w:t>”, ou seja, se há fonte de anulação, se é proveniente de superávit financeiro etc</w:t>
      </w:r>
      <w:r w:rsidR="005430C1" w:rsidRPr="007859DF">
        <w:rPr>
          <w:sz w:val="24"/>
          <w:szCs w:val="24"/>
        </w:rPr>
        <w:t>.</w:t>
      </w:r>
      <w:r w:rsidR="000942EA">
        <w:rPr>
          <w:sz w:val="24"/>
          <w:szCs w:val="24"/>
        </w:rPr>
        <w:t xml:space="preserve"> No caso de </w:t>
      </w:r>
      <w:r w:rsidR="000942EA" w:rsidRPr="000942EA">
        <w:rPr>
          <w:b/>
          <w:bCs/>
          <w:sz w:val="24"/>
          <w:szCs w:val="24"/>
        </w:rPr>
        <w:t>anulação de recursos</w:t>
      </w:r>
      <w:r w:rsidR="000942EA">
        <w:rPr>
          <w:sz w:val="24"/>
          <w:szCs w:val="24"/>
        </w:rPr>
        <w:t xml:space="preserve">, deve-se preencher o </w:t>
      </w:r>
      <w:r w:rsidR="000942EA" w:rsidRPr="00EE1983">
        <w:rPr>
          <w:b/>
          <w:bCs/>
          <w:sz w:val="24"/>
          <w:szCs w:val="24"/>
        </w:rPr>
        <w:t>item 6</w:t>
      </w:r>
      <w:r w:rsidR="000942EA">
        <w:rPr>
          <w:sz w:val="24"/>
          <w:szCs w:val="24"/>
        </w:rPr>
        <w:t>, para informar se a referida anulação de dotação prejudicará a programação orçamentária do órgão.</w:t>
      </w:r>
    </w:p>
    <w:p w14:paraId="254ADD97" w14:textId="19CD70DD" w:rsidR="00592799" w:rsidRPr="007859DF" w:rsidRDefault="000942EA" w:rsidP="00727B2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Por outro lado, t</w:t>
      </w:r>
      <w:r w:rsidR="00702DE9" w:rsidRPr="007859DF">
        <w:rPr>
          <w:sz w:val="24"/>
          <w:szCs w:val="24"/>
        </w:rPr>
        <w:t>oda vez que</w:t>
      </w:r>
      <w:r>
        <w:rPr>
          <w:sz w:val="24"/>
          <w:szCs w:val="24"/>
        </w:rPr>
        <w:t xml:space="preserve"> não houver – de forma parcial ou integral – origem dos recursos, ou seja, quando for selecionada</w:t>
      </w:r>
      <w:r w:rsidR="00702DE9" w:rsidRPr="007859DF">
        <w:rPr>
          <w:sz w:val="24"/>
          <w:szCs w:val="24"/>
        </w:rPr>
        <w:t xml:space="preserve"> a opção </w:t>
      </w:r>
      <w:r>
        <w:rPr>
          <w:sz w:val="24"/>
          <w:szCs w:val="24"/>
        </w:rPr>
        <w:t>“</w:t>
      </w:r>
      <w:r w:rsidR="00702DE9" w:rsidRPr="000942EA">
        <w:rPr>
          <w:b/>
          <w:bCs/>
          <w:sz w:val="24"/>
          <w:szCs w:val="24"/>
        </w:rPr>
        <w:t>sem fonte definida</w:t>
      </w:r>
      <w:r>
        <w:rPr>
          <w:sz w:val="24"/>
          <w:szCs w:val="24"/>
        </w:rPr>
        <w:t>”</w:t>
      </w:r>
      <w:r w:rsidR="00702DE9" w:rsidRPr="007859DF">
        <w:rPr>
          <w:sz w:val="24"/>
          <w:szCs w:val="24"/>
        </w:rPr>
        <w:t xml:space="preserve">, o solicitante deverá </w:t>
      </w:r>
      <w:r w:rsidR="0034034F" w:rsidRPr="007859DF">
        <w:rPr>
          <w:sz w:val="24"/>
          <w:szCs w:val="24"/>
        </w:rPr>
        <w:t>realizar</w:t>
      </w:r>
      <w:r w:rsidR="00702DE9" w:rsidRPr="007859DF">
        <w:rPr>
          <w:sz w:val="24"/>
          <w:szCs w:val="24"/>
        </w:rPr>
        <w:t xml:space="preserve">, no </w:t>
      </w:r>
      <w:r w:rsidR="00702DE9" w:rsidRPr="000942EA">
        <w:rPr>
          <w:b/>
          <w:bCs/>
          <w:sz w:val="24"/>
          <w:szCs w:val="24"/>
        </w:rPr>
        <w:t xml:space="preserve">item </w:t>
      </w:r>
      <w:r w:rsidR="00B15743">
        <w:rPr>
          <w:b/>
          <w:bCs/>
          <w:sz w:val="24"/>
          <w:szCs w:val="24"/>
        </w:rPr>
        <w:t>8</w:t>
      </w:r>
      <w:r w:rsidR="00702DE9" w:rsidRPr="007859DF">
        <w:rPr>
          <w:sz w:val="24"/>
          <w:szCs w:val="24"/>
        </w:rPr>
        <w:t xml:space="preserve">, justificativa </w:t>
      </w:r>
      <w:r>
        <w:rPr>
          <w:sz w:val="24"/>
          <w:szCs w:val="24"/>
        </w:rPr>
        <w:t>bem fundamentada</w:t>
      </w:r>
      <w:r w:rsidR="00702DE9" w:rsidRPr="007859DF">
        <w:rPr>
          <w:sz w:val="24"/>
          <w:szCs w:val="24"/>
        </w:rPr>
        <w:t xml:space="preserve"> sobre a ausência de fonte de anulação, além de demonstrar com dados e relatórios a indisponibilidade orçamentária.</w:t>
      </w:r>
    </w:p>
    <w:p w14:paraId="5608A561" w14:textId="5187E651" w:rsidR="005C41A4" w:rsidRPr="00EE1983" w:rsidRDefault="005C41A4" w:rsidP="00C2220A">
      <w:pPr>
        <w:pStyle w:val="PargrafodaLista"/>
        <w:numPr>
          <w:ilvl w:val="0"/>
          <w:numId w:val="1"/>
        </w:numPr>
        <w:spacing w:before="240"/>
        <w:ind w:left="357" w:hanging="357"/>
        <w:contextualSpacing w:val="0"/>
        <w:jc w:val="both"/>
        <w:rPr>
          <w:b/>
          <w:bCs/>
          <w:color w:val="002060"/>
          <w:sz w:val="24"/>
          <w:szCs w:val="24"/>
        </w:rPr>
      </w:pPr>
      <w:r w:rsidRPr="00EE1983">
        <w:rPr>
          <w:b/>
          <w:bCs/>
          <w:color w:val="002060"/>
          <w:sz w:val="24"/>
          <w:szCs w:val="24"/>
        </w:rPr>
        <w:t>Resuma sua solicitação indicando grupo de natureza de despesa (GND) e Fonte de recursos:</w:t>
      </w:r>
    </w:p>
    <w:p w14:paraId="10ADD9A7" w14:textId="05EBF1CF" w:rsidR="005C41A4" w:rsidRDefault="000C672B" w:rsidP="00727B2B">
      <w:pPr>
        <w:jc w:val="both"/>
        <w:rPr>
          <w:sz w:val="24"/>
          <w:szCs w:val="24"/>
        </w:rPr>
      </w:pPr>
      <w:r w:rsidRPr="007859DF">
        <w:rPr>
          <w:sz w:val="24"/>
          <w:szCs w:val="24"/>
        </w:rPr>
        <w:t>Nesse campo, identifi</w:t>
      </w:r>
      <w:r w:rsidR="00EE1983">
        <w:rPr>
          <w:sz w:val="24"/>
          <w:szCs w:val="24"/>
        </w:rPr>
        <w:t>que</w:t>
      </w:r>
      <w:r w:rsidRPr="007859DF">
        <w:rPr>
          <w:sz w:val="24"/>
          <w:szCs w:val="24"/>
        </w:rPr>
        <w:t xml:space="preserve"> </w:t>
      </w:r>
      <w:r w:rsidR="00EE1983">
        <w:rPr>
          <w:sz w:val="24"/>
          <w:szCs w:val="24"/>
        </w:rPr>
        <w:t>apenas</w:t>
      </w:r>
      <w:r w:rsidRPr="007859DF">
        <w:rPr>
          <w:sz w:val="24"/>
          <w:szCs w:val="24"/>
        </w:rPr>
        <w:t xml:space="preserve"> os valores a suplementar</w:t>
      </w:r>
      <w:r w:rsidR="00EE1983">
        <w:rPr>
          <w:sz w:val="24"/>
          <w:szCs w:val="24"/>
        </w:rPr>
        <w:t>:</w:t>
      </w:r>
    </w:p>
    <w:p w14:paraId="068D96F5" w14:textId="668421B4" w:rsidR="00B33807" w:rsidRDefault="00B33807" w:rsidP="00B33807">
      <w:pPr>
        <w:jc w:val="both"/>
        <w:rPr>
          <w:sz w:val="24"/>
          <w:szCs w:val="24"/>
        </w:rPr>
      </w:pPr>
      <w:r w:rsidRPr="00B33807">
        <w:rPr>
          <w:sz w:val="24"/>
          <w:szCs w:val="24"/>
          <w:u w:val="single"/>
        </w:rPr>
        <w:t xml:space="preserve">Exemplo </w:t>
      </w:r>
      <w:r>
        <w:rPr>
          <w:sz w:val="24"/>
          <w:szCs w:val="24"/>
          <w:u w:val="single"/>
        </w:rPr>
        <w:t>1</w:t>
      </w:r>
      <w:r>
        <w:rPr>
          <w:sz w:val="24"/>
          <w:szCs w:val="24"/>
        </w:rPr>
        <w:t>:</w:t>
      </w:r>
    </w:p>
    <w:p w14:paraId="46D68B84" w14:textId="7A9FD3A2" w:rsidR="00B33807" w:rsidRDefault="00956749" w:rsidP="00727B2B">
      <w:pPr>
        <w:jc w:val="both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w:drawing>
          <wp:inline distT="0" distB="0" distL="0" distR="0" wp14:anchorId="6083CCC9" wp14:editId="62629C67">
            <wp:extent cx="5753100" cy="2107488"/>
            <wp:effectExtent l="0" t="0" r="0" b="7620"/>
            <wp:docPr id="9864248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895" cy="2123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F5E943" w14:textId="7A59170F" w:rsidR="00B33807" w:rsidRDefault="00B33807" w:rsidP="00727B2B">
      <w:pPr>
        <w:jc w:val="both"/>
        <w:rPr>
          <w:sz w:val="24"/>
          <w:szCs w:val="24"/>
        </w:rPr>
      </w:pPr>
      <w:r w:rsidRPr="00B33807">
        <w:rPr>
          <w:sz w:val="24"/>
          <w:szCs w:val="24"/>
          <w:u w:val="single"/>
        </w:rPr>
        <w:t xml:space="preserve">Exemplo </w:t>
      </w:r>
      <w:r>
        <w:rPr>
          <w:sz w:val="24"/>
          <w:szCs w:val="24"/>
          <w:u w:val="single"/>
        </w:rPr>
        <w:t>2</w:t>
      </w:r>
      <w:r>
        <w:rPr>
          <w:sz w:val="24"/>
          <w:szCs w:val="24"/>
        </w:rPr>
        <w:t>:</w:t>
      </w:r>
    </w:p>
    <w:p w14:paraId="7E7BE7B9" w14:textId="3FBF1E30" w:rsidR="00EE1983" w:rsidRDefault="00EE1983" w:rsidP="00727B2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A028633" wp14:editId="612385F3">
            <wp:extent cx="5753100" cy="6572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9E470" w14:textId="08AD45BD" w:rsidR="00B33807" w:rsidRDefault="00B33807" w:rsidP="00B33807">
      <w:pPr>
        <w:jc w:val="both"/>
        <w:rPr>
          <w:sz w:val="24"/>
          <w:szCs w:val="24"/>
        </w:rPr>
      </w:pPr>
      <w:r w:rsidRPr="00B33807">
        <w:rPr>
          <w:sz w:val="24"/>
          <w:szCs w:val="24"/>
          <w:u w:val="single"/>
        </w:rPr>
        <w:t xml:space="preserve">Exemplo </w:t>
      </w:r>
      <w:r>
        <w:rPr>
          <w:sz w:val="24"/>
          <w:szCs w:val="24"/>
          <w:u w:val="single"/>
        </w:rPr>
        <w:t>3</w:t>
      </w:r>
      <w:r>
        <w:rPr>
          <w:sz w:val="24"/>
          <w:szCs w:val="24"/>
        </w:rPr>
        <w:t>:</w:t>
      </w:r>
    </w:p>
    <w:p w14:paraId="4E8BF44C" w14:textId="2240F8C4" w:rsidR="00B33807" w:rsidRDefault="002F291B" w:rsidP="00727B2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41ACF71" wp14:editId="3DDBE1F9">
            <wp:extent cx="5753100" cy="1948441"/>
            <wp:effectExtent l="0" t="0" r="0" b="0"/>
            <wp:docPr id="147387986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423" cy="1959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55FCDA" w14:textId="463DCF10" w:rsidR="00B33807" w:rsidRPr="00C2220A" w:rsidRDefault="00C2220A" w:rsidP="00727B2B">
      <w:pPr>
        <w:jc w:val="both"/>
        <w:rPr>
          <w:sz w:val="24"/>
          <w:szCs w:val="24"/>
        </w:rPr>
      </w:pPr>
      <w:r w:rsidRPr="00C2220A">
        <w:rPr>
          <w:sz w:val="24"/>
          <w:szCs w:val="24"/>
        </w:rPr>
        <w:t xml:space="preserve">Perceba que mesmo nos exemplos em que há desbloqueio ou antecipação junto com o crédito adicional, só são informados, nos valores, os referentes à solicitação de crédito. Além disso, é importante informar qual é o ID </w:t>
      </w:r>
      <w:r w:rsidR="00CE2C37">
        <w:rPr>
          <w:sz w:val="24"/>
          <w:szCs w:val="24"/>
        </w:rPr>
        <w:t xml:space="preserve">(Identificador) de </w:t>
      </w:r>
      <w:r w:rsidRPr="00C2220A">
        <w:rPr>
          <w:sz w:val="24"/>
          <w:szCs w:val="24"/>
        </w:rPr>
        <w:t>Exercício (inclusive, essa informação deve constar no Anexo de Suplementação enviado para a SEP</w:t>
      </w:r>
      <w:r w:rsidR="00922591">
        <w:rPr>
          <w:sz w:val="24"/>
          <w:szCs w:val="24"/>
        </w:rPr>
        <w:t xml:space="preserve"> – </w:t>
      </w:r>
      <w:proofErr w:type="spellStart"/>
      <w:r w:rsidR="00922591">
        <w:rPr>
          <w:sz w:val="24"/>
          <w:szCs w:val="24"/>
        </w:rPr>
        <w:t>Ex</w:t>
      </w:r>
      <w:proofErr w:type="spellEnd"/>
      <w:r w:rsidR="00922591">
        <w:rPr>
          <w:sz w:val="24"/>
          <w:szCs w:val="24"/>
        </w:rPr>
        <w:t xml:space="preserve">: </w:t>
      </w:r>
      <w:r w:rsidR="00922591" w:rsidRPr="00922591">
        <w:rPr>
          <w:b/>
          <w:bCs/>
          <w:sz w:val="24"/>
          <w:szCs w:val="24"/>
        </w:rPr>
        <w:t>1</w:t>
      </w:r>
      <w:r w:rsidR="00922591">
        <w:rPr>
          <w:sz w:val="24"/>
          <w:szCs w:val="24"/>
        </w:rPr>
        <w:t>500</w:t>
      </w:r>
      <w:r w:rsidRPr="00C2220A">
        <w:rPr>
          <w:sz w:val="24"/>
          <w:szCs w:val="24"/>
        </w:rPr>
        <w:t>);</w:t>
      </w:r>
    </w:p>
    <w:p w14:paraId="1436C87F" w14:textId="6B903BBD" w:rsidR="00CF12C3" w:rsidRPr="007859DF" w:rsidRDefault="000C672B" w:rsidP="00C2220A">
      <w:pPr>
        <w:pStyle w:val="PargrafodaLista"/>
        <w:numPr>
          <w:ilvl w:val="0"/>
          <w:numId w:val="1"/>
        </w:numPr>
        <w:spacing w:before="240"/>
        <w:ind w:left="357" w:hanging="357"/>
        <w:contextualSpacing w:val="0"/>
        <w:jc w:val="both"/>
        <w:rPr>
          <w:b/>
          <w:bCs/>
          <w:color w:val="002060"/>
          <w:sz w:val="24"/>
          <w:szCs w:val="24"/>
        </w:rPr>
      </w:pPr>
      <w:r w:rsidRPr="007859DF">
        <w:rPr>
          <w:b/>
          <w:bCs/>
          <w:color w:val="002060"/>
          <w:sz w:val="24"/>
          <w:szCs w:val="24"/>
        </w:rPr>
        <w:lastRenderedPageBreak/>
        <w:t>Justificativa e objeto do gasto (Explicitar detalhadamente o que se pretende executar):</w:t>
      </w:r>
    </w:p>
    <w:p w14:paraId="7C4DEAE0" w14:textId="3BC11F92" w:rsidR="00846F9C" w:rsidRPr="007859DF" w:rsidRDefault="00846F9C" w:rsidP="00727B2B">
      <w:pPr>
        <w:jc w:val="both"/>
        <w:rPr>
          <w:sz w:val="24"/>
          <w:szCs w:val="24"/>
        </w:rPr>
      </w:pPr>
      <w:r w:rsidRPr="007859DF">
        <w:rPr>
          <w:sz w:val="24"/>
          <w:szCs w:val="24"/>
        </w:rPr>
        <w:t xml:space="preserve">Nesse item é fundamental esclarecer o </w:t>
      </w:r>
      <w:r w:rsidR="00A137A9" w:rsidRPr="007859DF">
        <w:rPr>
          <w:sz w:val="24"/>
          <w:szCs w:val="24"/>
        </w:rPr>
        <w:t xml:space="preserve">objeto do gasto e </w:t>
      </w:r>
      <w:r w:rsidRPr="007859DF">
        <w:rPr>
          <w:sz w:val="24"/>
          <w:szCs w:val="24"/>
        </w:rPr>
        <w:t>justificar o motivo de ser necessária a abertura de crédito suplementar/ antecipação/ desbloqueio</w:t>
      </w:r>
      <w:r w:rsidR="00A137A9" w:rsidRPr="007859DF">
        <w:rPr>
          <w:sz w:val="24"/>
          <w:szCs w:val="24"/>
        </w:rPr>
        <w:t>.</w:t>
      </w:r>
      <w:r w:rsidR="0076545B" w:rsidRPr="007859DF">
        <w:rPr>
          <w:sz w:val="24"/>
          <w:szCs w:val="24"/>
        </w:rPr>
        <w:t xml:space="preserve"> Pontos em destaque:</w:t>
      </w:r>
    </w:p>
    <w:p w14:paraId="5C3D6752" w14:textId="13AEAD23" w:rsidR="0076545B" w:rsidRPr="007859DF" w:rsidRDefault="0076545B" w:rsidP="00246DBC">
      <w:pPr>
        <w:pStyle w:val="PargrafodaLista"/>
        <w:numPr>
          <w:ilvl w:val="0"/>
          <w:numId w:val="5"/>
        </w:numPr>
        <w:contextualSpacing w:val="0"/>
        <w:jc w:val="both"/>
        <w:rPr>
          <w:sz w:val="24"/>
          <w:szCs w:val="24"/>
        </w:rPr>
      </w:pPr>
      <w:r w:rsidRPr="007859DF">
        <w:rPr>
          <w:sz w:val="24"/>
          <w:szCs w:val="24"/>
          <w:u w:val="single"/>
        </w:rPr>
        <w:t>Objeto do gasto:</w:t>
      </w:r>
      <w:r w:rsidRPr="007859DF">
        <w:rPr>
          <w:sz w:val="24"/>
          <w:szCs w:val="24"/>
        </w:rPr>
        <w:t xml:space="preserve"> </w:t>
      </w:r>
      <w:r w:rsidR="00A137A9" w:rsidRPr="007859DF">
        <w:rPr>
          <w:sz w:val="24"/>
          <w:szCs w:val="24"/>
        </w:rPr>
        <w:t xml:space="preserve">Importante detalhar o objeto, evitando se limitar a construções genéricas como: </w:t>
      </w:r>
      <w:r w:rsidR="00246DBC">
        <w:rPr>
          <w:sz w:val="24"/>
          <w:szCs w:val="24"/>
        </w:rPr>
        <w:t xml:space="preserve">“despesas de capital”, “custeio diversos”, “despesas do grupo GND 5”, </w:t>
      </w:r>
      <w:r w:rsidR="00A137A9" w:rsidRPr="007859DF">
        <w:rPr>
          <w:sz w:val="24"/>
          <w:szCs w:val="24"/>
        </w:rPr>
        <w:t>“m</w:t>
      </w:r>
      <w:r w:rsidR="0092585D">
        <w:rPr>
          <w:sz w:val="24"/>
          <w:szCs w:val="24"/>
        </w:rPr>
        <w:t>ó</w:t>
      </w:r>
      <w:r w:rsidR="00A137A9" w:rsidRPr="007859DF">
        <w:rPr>
          <w:sz w:val="24"/>
          <w:szCs w:val="24"/>
        </w:rPr>
        <w:t>veis e equipamentos, material de consumo”</w:t>
      </w:r>
      <w:r w:rsidR="00246DBC">
        <w:rPr>
          <w:sz w:val="24"/>
          <w:szCs w:val="24"/>
        </w:rPr>
        <w:t xml:space="preserve"> etc</w:t>
      </w:r>
      <w:r w:rsidR="00A137A9" w:rsidRPr="007859DF">
        <w:rPr>
          <w:sz w:val="24"/>
          <w:szCs w:val="24"/>
        </w:rPr>
        <w:t xml:space="preserve">. </w:t>
      </w:r>
      <w:r w:rsidR="00846F9C" w:rsidRPr="007859DF">
        <w:rPr>
          <w:sz w:val="24"/>
          <w:szCs w:val="24"/>
        </w:rPr>
        <w:t>Por exemplo</w:t>
      </w:r>
      <w:r w:rsidR="00A137A9" w:rsidRPr="007859DF">
        <w:rPr>
          <w:sz w:val="24"/>
          <w:szCs w:val="24"/>
        </w:rPr>
        <w:t xml:space="preserve">: se for aquisição de veículos, </w:t>
      </w:r>
      <w:r w:rsidR="00770099" w:rsidRPr="007859DF">
        <w:rPr>
          <w:sz w:val="24"/>
          <w:szCs w:val="24"/>
        </w:rPr>
        <w:t xml:space="preserve">detalhar </w:t>
      </w:r>
      <w:r w:rsidR="00A137A9" w:rsidRPr="007859DF">
        <w:rPr>
          <w:sz w:val="24"/>
          <w:szCs w:val="24"/>
        </w:rPr>
        <w:t xml:space="preserve">quantos veículos; </w:t>
      </w:r>
      <w:r w:rsidR="00770099" w:rsidRPr="007859DF">
        <w:rPr>
          <w:sz w:val="24"/>
          <w:szCs w:val="24"/>
        </w:rPr>
        <w:t xml:space="preserve">se for </w:t>
      </w:r>
      <w:r w:rsidRPr="007859DF">
        <w:rPr>
          <w:sz w:val="24"/>
          <w:szCs w:val="24"/>
        </w:rPr>
        <w:t>renovação de contratos, explicar exatamente qual o objeto da despesa dos contratos. Quando o processo visar atendimento de múltiplas despesas, e não for possível detalhar dentro do campo do formulário, é sugerível incluir um quadro resumo com a relação das despesas.</w:t>
      </w:r>
      <w:r w:rsidR="00C66C62" w:rsidRPr="007859DF">
        <w:rPr>
          <w:sz w:val="24"/>
          <w:szCs w:val="24"/>
        </w:rPr>
        <w:t xml:space="preserve"> </w:t>
      </w:r>
    </w:p>
    <w:p w14:paraId="1D78D9DE" w14:textId="16A5945A" w:rsidR="003669FA" w:rsidRPr="003669FA" w:rsidRDefault="0076545B" w:rsidP="003669FA">
      <w:pPr>
        <w:pStyle w:val="PargrafodaLista"/>
        <w:numPr>
          <w:ilvl w:val="0"/>
          <w:numId w:val="5"/>
        </w:numPr>
        <w:ind w:left="714" w:hanging="357"/>
        <w:contextualSpacing w:val="0"/>
        <w:jc w:val="both"/>
        <w:rPr>
          <w:sz w:val="24"/>
          <w:szCs w:val="24"/>
        </w:rPr>
      </w:pPr>
      <w:r w:rsidRPr="007859DF">
        <w:rPr>
          <w:sz w:val="24"/>
          <w:szCs w:val="24"/>
          <w:u w:val="single"/>
        </w:rPr>
        <w:t>Justificativa:</w:t>
      </w:r>
      <w:r w:rsidRPr="007859DF">
        <w:rPr>
          <w:sz w:val="24"/>
          <w:szCs w:val="24"/>
        </w:rPr>
        <w:t xml:space="preserve"> </w:t>
      </w:r>
      <w:r w:rsidR="00EF0C69" w:rsidRPr="007859DF">
        <w:rPr>
          <w:sz w:val="24"/>
          <w:szCs w:val="24"/>
        </w:rPr>
        <w:t xml:space="preserve">é necessário, além de descrever a despesa, explicar </w:t>
      </w:r>
      <w:r w:rsidR="00EF0C69" w:rsidRPr="007859DF">
        <w:rPr>
          <w:b/>
          <w:bCs/>
          <w:sz w:val="24"/>
          <w:szCs w:val="24"/>
        </w:rPr>
        <w:t>o motivo de ser necessário realizar a alteração orçamentária pleiteada</w:t>
      </w:r>
      <w:r w:rsidR="00EF0C69" w:rsidRPr="007859DF">
        <w:rPr>
          <w:sz w:val="24"/>
          <w:szCs w:val="24"/>
        </w:rPr>
        <w:t xml:space="preserve">. Por exemplo: </w:t>
      </w:r>
      <w:r w:rsidR="00C66C62" w:rsidRPr="007859DF">
        <w:rPr>
          <w:sz w:val="24"/>
          <w:szCs w:val="24"/>
        </w:rPr>
        <w:t>O orçamento disponível na ação WSXC se encontra comprometido parcialmente com a execução da despesa ABC, sendo assim, para executar a despesa solicitada nesse processo, é necessário complementar o saldo da dotação.</w:t>
      </w:r>
      <w:r w:rsidR="00F60490" w:rsidRPr="007859DF">
        <w:rPr>
          <w:sz w:val="24"/>
          <w:szCs w:val="24"/>
        </w:rPr>
        <w:t xml:space="preserve"> </w:t>
      </w:r>
      <w:r w:rsidR="003669FA">
        <w:rPr>
          <w:sz w:val="24"/>
          <w:szCs w:val="24"/>
        </w:rPr>
        <w:t xml:space="preserve"> Além disso, </w:t>
      </w:r>
      <w:r w:rsidR="003669FA" w:rsidRPr="003669FA">
        <w:rPr>
          <w:sz w:val="24"/>
          <w:szCs w:val="24"/>
        </w:rPr>
        <w:t xml:space="preserve">acrescentar o status em que se encontra o projeto: ações preparatórias, elaboração do projeto, em licitação, </w:t>
      </w:r>
      <w:proofErr w:type="spellStart"/>
      <w:r w:rsidR="003669FA" w:rsidRPr="003669FA">
        <w:rPr>
          <w:sz w:val="24"/>
          <w:szCs w:val="24"/>
        </w:rPr>
        <w:t>etc</w:t>
      </w:r>
      <w:proofErr w:type="spellEnd"/>
      <w:r w:rsidR="003669FA" w:rsidRPr="003669FA">
        <w:rPr>
          <w:sz w:val="24"/>
          <w:szCs w:val="24"/>
        </w:rPr>
        <w:t>):</w:t>
      </w:r>
    </w:p>
    <w:p w14:paraId="5F6437DC" w14:textId="7A32A099" w:rsidR="00F60490" w:rsidRPr="007859DF" w:rsidRDefault="003669FA" w:rsidP="00C2220A">
      <w:pPr>
        <w:pStyle w:val="PargrafodaLista"/>
        <w:numPr>
          <w:ilvl w:val="0"/>
          <w:numId w:val="1"/>
        </w:numPr>
        <w:spacing w:before="240"/>
        <w:ind w:left="357" w:hanging="357"/>
        <w:contextualSpacing w:val="0"/>
        <w:jc w:val="both"/>
        <w:rPr>
          <w:b/>
          <w:bCs/>
          <w:color w:val="002060"/>
          <w:sz w:val="24"/>
          <w:szCs w:val="24"/>
        </w:rPr>
      </w:pPr>
      <w:r w:rsidRPr="003669FA">
        <w:rPr>
          <w:b/>
          <w:bCs/>
          <w:color w:val="002060"/>
          <w:sz w:val="24"/>
          <w:szCs w:val="24"/>
        </w:rPr>
        <w:t>Haverá incremento de despesa com CUSTEIO? Se sim, justifique</w:t>
      </w:r>
      <w:r w:rsidR="00F60490" w:rsidRPr="007859DF">
        <w:rPr>
          <w:b/>
          <w:bCs/>
          <w:color w:val="002060"/>
          <w:sz w:val="24"/>
          <w:szCs w:val="24"/>
        </w:rPr>
        <w:t>.</w:t>
      </w:r>
      <w:r w:rsidR="005E7861">
        <w:rPr>
          <w:b/>
          <w:bCs/>
          <w:color w:val="002060"/>
          <w:sz w:val="24"/>
          <w:szCs w:val="24"/>
        </w:rPr>
        <w:t xml:space="preserve"> </w:t>
      </w:r>
    </w:p>
    <w:p w14:paraId="0A27B100" w14:textId="63F48A8A" w:rsidR="00694272" w:rsidRPr="003669FA" w:rsidRDefault="00694272" w:rsidP="00727B2B">
      <w:pPr>
        <w:jc w:val="both"/>
        <w:rPr>
          <w:sz w:val="24"/>
          <w:szCs w:val="24"/>
        </w:rPr>
      </w:pPr>
      <w:r w:rsidRPr="007859DF">
        <w:rPr>
          <w:sz w:val="24"/>
          <w:szCs w:val="24"/>
        </w:rPr>
        <w:t xml:space="preserve">Para analisar esse questionamento é essencial gerar um relatório no SIGEFES que demonstre a execução da despesa no ano anterior. Sugestão: </w:t>
      </w:r>
      <w:r w:rsidR="003669FA" w:rsidRPr="003669FA">
        <w:rPr>
          <w:i/>
          <w:iCs/>
          <w:sz w:val="24"/>
          <w:szCs w:val="24"/>
        </w:rPr>
        <w:t>DESP.05.c - COMPARATIVO DA DESPESA ENTRE EXERCÍCIOS POR GRUPO E FONTE DETALHADA - UO</w:t>
      </w:r>
      <w:r w:rsidRPr="003669FA">
        <w:rPr>
          <w:sz w:val="24"/>
          <w:szCs w:val="24"/>
        </w:rPr>
        <w:t xml:space="preserve">. </w:t>
      </w:r>
    </w:p>
    <w:p w14:paraId="3E93FDC3" w14:textId="32BD197B" w:rsidR="00490F9C" w:rsidRPr="007859DF" w:rsidRDefault="00490F9C" w:rsidP="00727B2B">
      <w:pPr>
        <w:jc w:val="both"/>
        <w:rPr>
          <w:sz w:val="24"/>
          <w:szCs w:val="24"/>
        </w:rPr>
      </w:pPr>
      <w:r w:rsidRPr="007859DF">
        <w:rPr>
          <w:sz w:val="24"/>
          <w:szCs w:val="24"/>
        </w:rPr>
        <w:t xml:space="preserve">Caso a análise do relatório indique que houve </w:t>
      </w:r>
      <w:r w:rsidR="003669FA">
        <w:rPr>
          <w:sz w:val="24"/>
          <w:szCs w:val="24"/>
        </w:rPr>
        <w:t>incremento no CUSTEIO, ou seja que o valor empenhado no ano anterior foi inferior ao que será o autorizado para a Unidade Orçamentária no GND 3</w:t>
      </w:r>
      <w:r w:rsidRPr="007859DF">
        <w:rPr>
          <w:sz w:val="24"/>
          <w:szCs w:val="24"/>
        </w:rPr>
        <w:t>,</w:t>
      </w:r>
      <w:r w:rsidR="00841C46">
        <w:rPr>
          <w:sz w:val="24"/>
          <w:szCs w:val="24"/>
        </w:rPr>
        <w:t xml:space="preserve"> </w:t>
      </w:r>
      <w:r w:rsidRPr="007859DF">
        <w:rPr>
          <w:sz w:val="24"/>
          <w:szCs w:val="24"/>
        </w:rPr>
        <w:t>justifi</w:t>
      </w:r>
      <w:r w:rsidR="003669FA">
        <w:rPr>
          <w:sz w:val="24"/>
          <w:szCs w:val="24"/>
        </w:rPr>
        <w:t>car</w:t>
      </w:r>
      <w:r w:rsidRPr="007859DF">
        <w:rPr>
          <w:sz w:val="24"/>
          <w:szCs w:val="24"/>
        </w:rPr>
        <w:t xml:space="preserve"> o motivo.</w:t>
      </w:r>
      <w:r w:rsidR="00694272" w:rsidRPr="007859DF">
        <w:rPr>
          <w:sz w:val="24"/>
          <w:szCs w:val="24"/>
        </w:rPr>
        <w:t xml:space="preserve"> </w:t>
      </w:r>
    </w:p>
    <w:p w14:paraId="5F3E5212" w14:textId="66CCEC2F" w:rsidR="00490F9C" w:rsidRPr="007859DF" w:rsidRDefault="00490F9C" w:rsidP="00727B2B">
      <w:pPr>
        <w:jc w:val="both"/>
        <w:rPr>
          <w:sz w:val="24"/>
          <w:szCs w:val="24"/>
          <w:u w:val="single"/>
        </w:rPr>
      </w:pPr>
      <w:r w:rsidRPr="007859DF">
        <w:rPr>
          <w:sz w:val="24"/>
          <w:szCs w:val="24"/>
          <w:u w:val="single"/>
        </w:rPr>
        <w:t>Exemplo 1</w:t>
      </w:r>
      <w:r w:rsidR="005B088B" w:rsidRPr="007859DF">
        <w:rPr>
          <w:sz w:val="24"/>
          <w:szCs w:val="24"/>
          <w:u w:val="single"/>
        </w:rPr>
        <w:t xml:space="preserve"> (justificativa de aumento da despesa)</w:t>
      </w:r>
      <w:r w:rsidRPr="00C2220A">
        <w:rPr>
          <w:sz w:val="24"/>
          <w:szCs w:val="24"/>
        </w:rPr>
        <w:t>:</w:t>
      </w:r>
    </w:p>
    <w:p w14:paraId="5DA91B46" w14:textId="1FB11186" w:rsidR="00490F9C" w:rsidRPr="007859DF" w:rsidRDefault="00490F9C" w:rsidP="00727B2B">
      <w:pPr>
        <w:jc w:val="both"/>
        <w:rPr>
          <w:sz w:val="24"/>
          <w:szCs w:val="24"/>
        </w:rPr>
      </w:pPr>
      <w:r w:rsidRPr="007859DF">
        <w:rPr>
          <w:sz w:val="24"/>
          <w:szCs w:val="24"/>
        </w:rPr>
        <w:t xml:space="preserve">Por meio do relatório à peça #X é possível verificar que o valor </w:t>
      </w:r>
      <w:r w:rsidR="00147827">
        <w:rPr>
          <w:sz w:val="24"/>
          <w:szCs w:val="24"/>
        </w:rPr>
        <w:t>autorizado no GND 3</w:t>
      </w:r>
      <w:r w:rsidRPr="007859DF">
        <w:rPr>
          <w:sz w:val="24"/>
          <w:szCs w:val="24"/>
        </w:rPr>
        <w:t xml:space="preserve"> </w:t>
      </w:r>
      <w:r w:rsidR="003170CD" w:rsidRPr="007859DF">
        <w:rPr>
          <w:sz w:val="24"/>
          <w:szCs w:val="24"/>
        </w:rPr>
        <w:t>está em</w:t>
      </w:r>
      <w:r w:rsidRPr="007859DF">
        <w:rPr>
          <w:sz w:val="24"/>
          <w:szCs w:val="24"/>
        </w:rPr>
        <w:t xml:space="preserve"> linha com o executado no ano anterior. No entanto, </w:t>
      </w:r>
      <w:r w:rsidR="003170CD" w:rsidRPr="007859DF">
        <w:rPr>
          <w:sz w:val="24"/>
          <w:szCs w:val="24"/>
        </w:rPr>
        <w:t xml:space="preserve">no presente exercício, gerou um incremento </w:t>
      </w:r>
      <w:r w:rsidR="00147827">
        <w:rPr>
          <w:sz w:val="24"/>
          <w:szCs w:val="24"/>
        </w:rPr>
        <w:t xml:space="preserve">das despesas tais... </w:t>
      </w:r>
      <w:r w:rsidR="003170CD" w:rsidRPr="007859DF">
        <w:rPr>
          <w:sz w:val="24"/>
          <w:szCs w:val="24"/>
        </w:rPr>
        <w:t xml:space="preserve">em cerca de %, o que justifica a insuficiência </w:t>
      </w:r>
      <w:r w:rsidR="00147827">
        <w:rPr>
          <w:sz w:val="24"/>
          <w:szCs w:val="24"/>
        </w:rPr>
        <w:t>de recursos para execução do custeio no corrente exercício</w:t>
      </w:r>
      <w:r w:rsidR="003170CD" w:rsidRPr="007859DF">
        <w:rPr>
          <w:sz w:val="24"/>
          <w:szCs w:val="24"/>
        </w:rPr>
        <w:t>.</w:t>
      </w:r>
      <w:r w:rsidR="00502135">
        <w:rPr>
          <w:sz w:val="24"/>
          <w:szCs w:val="24"/>
        </w:rPr>
        <w:t>..</w:t>
      </w:r>
    </w:p>
    <w:p w14:paraId="615E2C4E" w14:textId="3FB09377" w:rsidR="00770099" w:rsidRPr="007859DF" w:rsidRDefault="00537677" w:rsidP="00C2220A">
      <w:pPr>
        <w:pStyle w:val="PargrafodaLista"/>
        <w:numPr>
          <w:ilvl w:val="0"/>
          <w:numId w:val="1"/>
        </w:numPr>
        <w:spacing w:before="240"/>
        <w:ind w:left="357" w:hanging="357"/>
        <w:contextualSpacing w:val="0"/>
        <w:jc w:val="both"/>
        <w:rPr>
          <w:b/>
          <w:bCs/>
          <w:color w:val="002060"/>
          <w:sz w:val="24"/>
          <w:szCs w:val="24"/>
        </w:rPr>
      </w:pPr>
      <w:r w:rsidRPr="007859DF">
        <w:rPr>
          <w:b/>
          <w:bCs/>
          <w:color w:val="002060"/>
          <w:sz w:val="24"/>
          <w:szCs w:val="24"/>
        </w:rPr>
        <w:t>Caso a origem do recurso seja por anulação de dotação</w:t>
      </w:r>
      <w:r w:rsidR="00FC285F">
        <w:rPr>
          <w:b/>
          <w:bCs/>
          <w:color w:val="002060"/>
          <w:sz w:val="24"/>
          <w:szCs w:val="24"/>
        </w:rPr>
        <w:t xml:space="preserve"> e/ou trate-se de antecipação de cota</w:t>
      </w:r>
      <w:r w:rsidRPr="007859DF">
        <w:rPr>
          <w:b/>
          <w:bCs/>
          <w:color w:val="002060"/>
          <w:sz w:val="24"/>
          <w:szCs w:val="24"/>
        </w:rPr>
        <w:t>, a programação orçamentária do órgão será prejudicada?</w:t>
      </w:r>
    </w:p>
    <w:p w14:paraId="5C1101A9" w14:textId="409176FA" w:rsidR="00537677" w:rsidRDefault="00537677" w:rsidP="00727B2B">
      <w:pPr>
        <w:jc w:val="both"/>
        <w:rPr>
          <w:sz w:val="24"/>
          <w:szCs w:val="24"/>
        </w:rPr>
      </w:pPr>
      <w:r w:rsidRPr="007859DF">
        <w:rPr>
          <w:sz w:val="24"/>
          <w:szCs w:val="24"/>
        </w:rPr>
        <w:t>Nesse campo o solicitante deve demonstrar que o valor disponível na ação a ser anulada será</w:t>
      </w:r>
      <w:r w:rsidR="00704FAC">
        <w:rPr>
          <w:sz w:val="24"/>
          <w:szCs w:val="24"/>
        </w:rPr>
        <w:t xml:space="preserve">, </w:t>
      </w:r>
      <w:r w:rsidR="00704FAC" w:rsidRPr="00704FAC">
        <w:rPr>
          <w:sz w:val="24"/>
          <w:szCs w:val="24"/>
          <w:u w:val="single"/>
        </w:rPr>
        <w:t>após a anulação</w:t>
      </w:r>
      <w:r w:rsidR="00704FAC">
        <w:rPr>
          <w:sz w:val="24"/>
          <w:szCs w:val="24"/>
        </w:rPr>
        <w:t xml:space="preserve">, </w:t>
      </w:r>
      <w:r w:rsidRPr="007859DF">
        <w:rPr>
          <w:sz w:val="24"/>
          <w:szCs w:val="24"/>
        </w:rPr>
        <w:t>suficiente para cobertura das despesas até o final do exercício.</w:t>
      </w:r>
    </w:p>
    <w:p w14:paraId="723AE61C" w14:textId="0629D095" w:rsidR="00FC285F" w:rsidRPr="007859DF" w:rsidRDefault="00FC285F" w:rsidP="00727B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complemento, caso a solicitação inclua antecipação de cota, </w:t>
      </w:r>
      <w:r w:rsidRPr="00FC285F">
        <w:rPr>
          <w:sz w:val="24"/>
          <w:szCs w:val="24"/>
        </w:rPr>
        <w:t>o solicitante deve demonstrar que a antecipação não irá causar impacto no(s) mês(es) em que está sendo decrescida a cota, e que o recurso que ficará disponível será suficiente para cobertura das despesas até o final do exercício</w:t>
      </w:r>
      <w:r>
        <w:rPr>
          <w:sz w:val="24"/>
          <w:szCs w:val="24"/>
        </w:rPr>
        <w:t>.</w:t>
      </w:r>
    </w:p>
    <w:p w14:paraId="702221F8" w14:textId="0FF1310E" w:rsidR="0079563C" w:rsidRPr="007859DF" w:rsidRDefault="00C2220A" w:rsidP="00727B2B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lastRenderedPageBreak/>
        <w:t>É importante destacar que, n</w:t>
      </w:r>
      <w:r w:rsidR="00537677" w:rsidRPr="007859DF">
        <w:rPr>
          <w:sz w:val="24"/>
          <w:szCs w:val="24"/>
        </w:rPr>
        <w:t xml:space="preserve">o caso de anulação </w:t>
      </w:r>
      <w:r w:rsidR="00537677" w:rsidRPr="007859DF">
        <w:rPr>
          <w:b/>
          <w:bCs/>
          <w:sz w:val="24"/>
          <w:szCs w:val="24"/>
          <w:u w:val="single"/>
        </w:rPr>
        <w:t>de despesas obrigatórias</w:t>
      </w:r>
      <w:r w:rsidR="00537677" w:rsidRPr="007859DF">
        <w:rPr>
          <w:sz w:val="24"/>
          <w:szCs w:val="24"/>
        </w:rPr>
        <w:t xml:space="preserve">, é imprescindível gerar um relatório de liquidação mensal e demonstrar por meio de projeção, que a programação orçamentária não será prejudicada. </w:t>
      </w:r>
      <w:r w:rsidR="0079563C" w:rsidRPr="007859DF">
        <w:rPr>
          <w:sz w:val="24"/>
          <w:szCs w:val="24"/>
        </w:rPr>
        <w:t>Sugestão de relatório</w:t>
      </w:r>
      <w:r w:rsidR="0079563C" w:rsidRPr="007859DF">
        <w:rPr>
          <w:i/>
          <w:iCs/>
          <w:sz w:val="24"/>
          <w:szCs w:val="24"/>
        </w:rPr>
        <w:t>: DESP.03.a - EXECUÇÃO DA DESPESA DETALHADA POR MÊS – UO.</w:t>
      </w:r>
    </w:p>
    <w:p w14:paraId="56237B69" w14:textId="55A2BE0A" w:rsidR="00B06BC8" w:rsidRPr="007859DF" w:rsidRDefault="00142574" w:rsidP="00C2220A">
      <w:pPr>
        <w:pStyle w:val="PargrafodaLista"/>
        <w:numPr>
          <w:ilvl w:val="0"/>
          <w:numId w:val="1"/>
        </w:numPr>
        <w:spacing w:before="240"/>
        <w:ind w:left="357" w:hanging="357"/>
        <w:jc w:val="both"/>
        <w:rPr>
          <w:b/>
          <w:bCs/>
          <w:color w:val="002060"/>
          <w:sz w:val="24"/>
          <w:szCs w:val="24"/>
        </w:rPr>
      </w:pPr>
      <w:r w:rsidRPr="00142574">
        <w:rPr>
          <w:b/>
          <w:bCs/>
          <w:color w:val="002060"/>
          <w:sz w:val="24"/>
          <w:szCs w:val="24"/>
        </w:rPr>
        <w:t xml:space="preserve">A despesa pleiteada está sujeita à análise e/ou autorização prévia para ser executada? Se sim, indique a peça que contém a autorização ou a solicitação. Exemplo: Concurso Público, FEFIN, CMERG, DT - CPTC, </w:t>
      </w:r>
      <w:proofErr w:type="spellStart"/>
      <w:r w:rsidRPr="00142574">
        <w:rPr>
          <w:b/>
          <w:bCs/>
          <w:color w:val="002060"/>
          <w:sz w:val="24"/>
          <w:szCs w:val="24"/>
        </w:rPr>
        <w:t>etc</w:t>
      </w:r>
      <w:proofErr w:type="spellEnd"/>
    </w:p>
    <w:p w14:paraId="20C21FB5" w14:textId="31E0217A" w:rsidR="00635AF4" w:rsidRPr="007859DF" w:rsidRDefault="00635AF4" w:rsidP="00727B2B">
      <w:pPr>
        <w:jc w:val="both"/>
        <w:rPr>
          <w:sz w:val="24"/>
          <w:szCs w:val="24"/>
        </w:rPr>
      </w:pPr>
      <w:r w:rsidRPr="007859DF">
        <w:rPr>
          <w:sz w:val="24"/>
          <w:szCs w:val="24"/>
        </w:rPr>
        <w:t xml:space="preserve">Nesse campo o solicitante deve indicar se a despesa depende de prévia autorização para ser executada, bem como </w:t>
      </w:r>
      <w:r w:rsidR="00142574">
        <w:rPr>
          <w:sz w:val="24"/>
          <w:szCs w:val="24"/>
        </w:rPr>
        <w:t>indicar</w:t>
      </w:r>
      <w:r w:rsidRPr="007859DF">
        <w:rPr>
          <w:sz w:val="24"/>
          <w:szCs w:val="24"/>
        </w:rPr>
        <w:t xml:space="preserve"> os documentos</w:t>
      </w:r>
      <w:r w:rsidR="00142574">
        <w:rPr>
          <w:sz w:val="24"/>
          <w:szCs w:val="24"/>
        </w:rPr>
        <w:t xml:space="preserve"> ou encaminhamentos</w:t>
      </w:r>
      <w:r w:rsidRPr="007859DF">
        <w:rPr>
          <w:sz w:val="24"/>
          <w:szCs w:val="24"/>
        </w:rPr>
        <w:t xml:space="preserve"> que comprovem</w:t>
      </w:r>
      <w:r w:rsidR="00606D00" w:rsidRPr="007859DF">
        <w:rPr>
          <w:sz w:val="24"/>
          <w:szCs w:val="24"/>
        </w:rPr>
        <w:t xml:space="preserve"> o relato, </w:t>
      </w:r>
      <w:r w:rsidRPr="007859DF">
        <w:rPr>
          <w:sz w:val="24"/>
          <w:szCs w:val="24"/>
        </w:rPr>
        <w:t xml:space="preserve">como por exemplo: </w:t>
      </w:r>
    </w:p>
    <w:p w14:paraId="0E96C24F" w14:textId="35242612" w:rsidR="00635AF4" w:rsidRPr="007859DF" w:rsidRDefault="00B24A6C" w:rsidP="00727B2B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 w:rsidRPr="007859DF">
        <w:rPr>
          <w:sz w:val="24"/>
          <w:szCs w:val="24"/>
        </w:rPr>
        <w:t>Aut</w:t>
      </w:r>
      <w:r w:rsidR="00635AF4" w:rsidRPr="007859DF">
        <w:rPr>
          <w:sz w:val="24"/>
          <w:szCs w:val="24"/>
        </w:rPr>
        <w:t xml:space="preserve">orizações de gastos pela </w:t>
      </w:r>
      <w:r w:rsidR="00635AF4" w:rsidRPr="00C2220A">
        <w:rPr>
          <w:b/>
          <w:bCs/>
          <w:sz w:val="24"/>
          <w:szCs w:val="24"/>
        </w:rPr>
        <w:t>CMERGP</w:t>
      </w:r>
      <w:r w:rsidR="00635AF4" w:rsidRPr="007859DF">
        <w:rPr>
          <w:sz w:val="24"/>
          <w:szCs w:val="24"/>
        </w:rPr>
        <w:t>;</w:t>
      </w:r>
    </w:p>
    <w:p w14:paraId="2A6A4090" w14:textId="57C4B5B1" w:rsidR="00635AF4" w:rsidRDefault="00B24A6C" w:rsidP="00727B2B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 w:rsidRPr="007859DF">
        <w:rPr>
          <w:sz w:val="24"/>
          <w:szCs w:val="24"/>
        </w:rPr>
        <w:t xml:space="preserve">Autorização </w:t>
      </w:r>
      <w:r w:rsidR="00635AF4" w:rsidRPr="007859DF">
        <w:rPr>
          <w:sz w:val="24"/>
          <w:szCs w:val="24"/>
        </w:rPr>
        <w:t xml:space="preserve">para realização de </w:t>
      </w:r>
      <w:r w:rsidR="00635AF4" w:rsidRPr="00C2220A">
        <w:rPr>
          <w:b/>
          <w:bCs/>
          <w:sz w:val="24"/>
          <w:szCs w:val="24"/>
        </w:rPr>
        <w:t>concurso público</w:t>
      </w:r>
      <w:r w:rsidR="00635AF4" w:rsidRPr="007859DF">
        <w:rPr>
          <w:sz w:val="24"/>
          <w:szCs w:val="24"/>
        </w:rPr>
        <w:t xml:space="preserve"> realizada pela SEGER, CMERGP e Governador;</w:t>
      </w:r>
    </w:p>
    <w:p w14:paraId="671FD6C0" w14:textId="641F57A4" w:rsidR="005824A4" w:rsidRDefault="005824A4" w:rsidP="00727B2B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Contratação de DT (CPCT);</w:t>
      </w:r>
    </w:p>
    <w:p w14:paraId="69B6F346" w14:textId="6FFB5A16" w:rsidR="005824A4" w:rsidRPr="007859DF" w:rsidRDefault="005824A4" w:rsidP="00727B2B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Despesas do FEFIN;</w:t>
      </w:r>
    </w:p>
    <w:p w14:paraId="439770EF" w14:textId="7D99806C" w:rsidR="00635AF4" w:rsidRPr="00E23B1F" w:rsidRDefault="00B24A6C" w:rsidP="00727B2B">
      <w:pPr>
        <w:pStyle w:val="PargrafodaLista"/>
        <w:numPr>
          <w:ilvl w:val="0"/>
          <w:numId w:val="6"/>
        </w:numPr>
        <w:ind w:left="714" w:hanging="357"/>
        <w:contextualSpacing w:val="0"/>
        <w:jc w:val="both"/>
        <w:rPr>
          <w:sz w:val="24"/>
          <w:szCs w:val="24"/>
        </w:rPr>
      </w:pPr>
      <w:r w:rsidRPr="00E23B1F">
        <w:rPr>
          <w:sz w:val="24"/>
          <w:szCs w:val="24"/>
        </w:rPr>
        <w:t xml:space="preserve">Dentre </w:t>
      </w:r>
      <w:r w:rsidR="00635AF4" w:rsidRPr="00E23B1F">
        <w:rPr>
          <w:sz w:val="24"/>
          <w:szCs w:val="24"/>
        </w:rPr>
        <w:t>outras.</w:t>
      </w:r>
    </w:p>
    <w:p w14:paraId="42DAC316" w14:textId="7E7F2D52" w:rsidR="00956749" w:rsidRPr="00E23B1F" w:rsidRDefault="00956749" w:rsidP="00956749">
      <w:pPr>
        <w:jc w:val="both"/>
        <w:rPr>
          <w:sz w:val="24"/>
          <w:szCs w:val="24"/>
        </w:rPr>
      </w:pPr>
      <w:r w:rsidRPr="00E23B1F">
        <w:rPr>
          <w:sz w:val="24"/>
          <w:szCs w:val="24"/>
        </w:rPr>
        <w:t xml:space="preserve">É importante </w:t>
      </w:r>
      <w:r w:rsidR="00142574" w:rsidRPr="00E23B1F">
        <w:rPr>
          <w:sz w:val="24"/>
          <w:szCs w:val="24"/>
        </w:rPr>
        <w:t>evitar o</w:t>
      </w:r>
      <w:r w:rsidRPr="00E23B1F">
        <w:rPr>
          <w:sz w:val="24"/>
          <w:szCs w:val="24"/>
        </w:rPr>
        <w:t xml:space="preserve"> preenchi</w:t>
      </w:r>
      <w:r w:rsidR="00142574" w:rsidRPr="00E23B1F">
        <w:rPr>
          <w:sz w:val="24"/>
          <w:szCs w:val="24"/>
        </w:rPr>
        <w:t>mento desse campo</w:t>
      </w:r>
      <w:r w:rsidRPr="00E23B1F">
        <w:rPr>
          <w:sz w:val="24"/>
          <w:szCs w:val="24"/>
        </w:rPr>
        <w:t xml:space="preserve"> com informações genéricas. Basta informar se a despesa está sujeita a análise/autorização prévia e, em caso positivo, indi</w:t>
      </w:r>
      <w:r w:rsidR="00142574" w:rsidRPr="00E23B1F">
        <w:rPr>
          <w:sz w:val="24"/>
          <w:szCs w:val="24"/>
        </w:rPr>
        <w:t>car</w:t>
      </w:r>
      <w:r w:rsidRPr="00E23B1F">
        <w:rPr>
          <w:sz w:val="24"/>
          <w:szCs w:val="24"/>
        </w:rPr>
        <w:t xml:space="preserve"> a peça</w:t>
      </w:r>
      <w:r w:rsidR="00142574" w:rsidRPr="00E23B1F">
        <w:rPr>
          <w:sz w:val="24"/>
          <w:szCs w:val="24"/>
        </w:rPr>
        <w:t>, encaminhamento ou documento</w:t>
      </w:r>
      <w:r w:rsidRPr="00E23B1F">
        <w:rPr>
          <w:sz w:val="24"/>
          <w:szCs w:val="24"/>
        </w:rPr>
        <w:t xml:space="preserve"> em que a autorização</w:t>
      </w:r>
      <w:r w:rsidR="00142574" w:rsidRPr="00E23B1F">
        <w:rPr>
          <w:sz w:val="24"/>
          <w:szCs w:val="24"/>
        </w:rPr>
        <w:t>/solicitação</w:t>
      </w:r>
      <w:r w:rsidRPr="00E23B1F">
        <w:rPr>
          <w:sz w:val="24"/>
          <w:szCs w:val="24"/>
        </w:rPr>
        <w:t xml:space="preserve"> </w:t>
      </w:r>
      <w:r w:rsidR="00142574" w:rsidRPr="00E23B1F">
        <w:rPr>
          <w:sz w:val="24"/>
          <w:szCs w:val="24"/>
        </w:rPr>
        <w:t>poderá ser consultada</w:t>
      </w:r>
      <w:r w:rsidRPr="00E23B1F">
        <w:rPr>
          <w:sz w:val="24"/>
          <w:szCs w:val="24"/>
        </w:rPr>
        <w:t>.</w:t>
      </w:r>
    </w:p>
    <w:p w14:paraId="76E6DB63" w14:textId="4539B3CD" w:rsidR="004422D1" w:rsidRPr="0012318F" w:rsidRDefault="00B24A6C" w:rsidP="0012318F">
      <w:pPr>
        <w:pStyle w:val="PargrafodaLista"/>
        <w:numPr>
          <w:ilvl w:val="0"/>
          <w:numId w:val="1"/>
        </w:numPr>
        <w:spacing w:before="240"/>
        <w:ind w:left="357" w:hanging="357"/>
        <w:jc w:val="both"/>
        <w:rPr>
          <w:b/>
          <w:bCs/>
          <w:color w:val="002060"/>
          <w:sz w:val="24"/>
          <w:szCs w:val="24"/>
        </w:rPr>
      </w:pPr>
      <w:r w:rsidRPr="007859DF">
        <w:rPr>
          <w:b/>
          <w:bCs/>
          <w:color w:val="002060"/>
          <w:sz w:val="24"/>
          <w:szCs w:val="24"/>
        </w:rPr>
        <w:t>Caso a</w:t>
      </w:r>
      <w:r w:rsidR="002F45ED" w:rsidRPr="007859DF">
        <w:rPr>
          <w:b/>
          <w:bCs/>
          <w:color w:val="002060"/>
          <w:sz w:val="24"/>
          <w:szCs w:val="24"/>
        </w:rPr>
        <w:t xml:space="preserve"> solicitação est</w:t>
      </w:r>
      <w:r w:rsidRPr="007859DF">
        <w:rPr>
          <w:b/>
          <w:bCs/>
          <w:color w:val="002060"/>
          <w:sz w:val="24"/>
          <w:szCs w:val="24"/>
        </w:rPr>
        <w:t>eja</w:t>
      </w:r>
      <w:r w:rsidR="002F45ED" w:rsidRPr="007859DF">
        <w:rPr>
          <w:b/>
          <w:bCs/>
          <w:color w:val="002060"/>
          <w:sz w:val="24"/>
          <w:szCs w:val="24"/>
        </w:rPr>
        <w:t xml:space="preserve"> parcialmente/integralmente sem fonte de anulação</w:t>
      </w:r>
      <w:r w:rsidRPr="007859DF">
        <w:rPr>
          <w:b/>
          <w:bCs/>
          <w:color w:val="002060"/>
          <w:sz w:val="24"/>
          <w:szCs w:val="24"/>
        </w:rPr>
        <w:t>, indicar</w:t>
      </w:r>
      <w:r w:rsidR="002F45ED" w:rsidRPr="007859DF">
        <w:rPr>
          <w:b/>
          <w:bCs/>
          <w:color w:val="002060"/>
          <w:sz w:val="24"/>
          <w:szCs w:val="24"/>
        </w:rPr>
        <w:t xml:space="preserve"> </w:t>
      </w:r>
      <w:r w:rsidRPr="007859DF">
        <w:rPr>
          <w:b/>
          <w:bCs/>
          <w:color w:val="002060"/>
          <w:sz w:val="24"/>
          <w:szCs w:val="24"/>
        </w:rPr>
        <w:t>o motivo e demonstrar o comprometimento do orçamento disponível sem reserva.</w:t>
      </w:r>
    </w:p>
    <w:p w14:paraId="3564515D" w14:textId="30667CC2" w:rsidR="004422D1" w:rsidRDefault="004422D1" w:rsidP="004422D1">
      <w:pPr>
        <w:jc w:val="both"/>
        <w:rPr>
          <w:sz w:val="24"/>
          <w:szCs w:val="24"/>
        </w:rPr>
      </w:pPr>
      <w:r w:rsidRPr="004422D1">
        <w:rPr>
          <w:sz w:val="24"/>
          <w:szCs w:val="24"/>
        </w:rPr>
        <w:t>Além de justificar o envio de um pleito sem fonte de anulação, é indispensável que</w:t>
      </w:r>
      <w:r>
        <w:rPr>
          <w:sz w:val="24"/>
          <w:szCs w:val="24"/>
        </w:rPr>
        <w:t xml:space="preserve"> </w:t>
      </w:r>
      <w:r w:rsidRPr="004422D1">
        <w:rPr>
          <w:sz w:val="24"/>
          <w:szCs w:val="24"/>
        </w:rPr>
        <w:t xml:space="preserve">o solicitante comprove que não dispõe de dotação orçamentária para indicação. </w:t>
      </w:r>
    </w:p>
    <w:p w14:paraId="7ED9CE5E" w14:textId="07A1D61D" w:rsidR="004422D1" w:rsidRPr="00E23B1F" w:rsidRDefault="007C5DC4" w:rsidP="004422D1">
      <w:pPr>
        <w:jc w:val="both"/>
        <w:rPr>
          <w:sz w:val="24"/>
          <w:szCs w:val="24"/>
        </w:rPr>
      </w:pPr>
      <w:r w:rsidRPr="00E23B1F">
        <w:rPr>
          <w:sz w:val="24"/>
          <w:szCs w:val="24"/>
        </w:rPr>
        <w:t>Recomenda-se a utilização</w:t>
      </w:r>
      <w:r w:rsidR="004422D1" w:rsidRPr="00E23B1F">
        <w:rPr>
          <w:sz w:val="24"/>
          <w:szCs w:val="24"/>
        </w:rPr>
        <w:t xml:space="preserve"> </w:t>
      </w:r>
      <w:r w:rsidRPr="00E23B1F">
        <w:rPr>
          <w:sz w:val="24"/>
          <w:szCs w:val="24"/>
        </w:rPr>
        <w:t>d</w:t>
      </w:r>
      <w:r w:rsidR="004422D1" w:rsidRPr="00E23B1F">
        <w:rPr>
          <w:sz w:val="24"/>
          <w:szCs w:val="24"/>
        </w:rPr>
        <w:t>o relatório DESP.01.a - EXECUÇÃO DA DESPESA DETALHADA -UO</w:t>
      </w:r>
      <w:r w:rsidRPr="00E23B1F">
        <w:rPr>
          <w:sz w:val="24"/>
          <w:szCs w:val="24"/>
        </w:rPr>
        <w:t>,</w:t>
      </w:r>
      <w:r w:rsidR="004422D1" w:rsidRPr="00E23B1F">
        <w:rPr>
          <w:sz w:val="24"/>
          <w:szCs w:val="24"/>
        </w:rPr>
        <w:t xml:space="preserve"> </w:t>
      </w:r>
      <w:r w:rsidRPr="00E23B1F">
        <w:rPr>
          <w:sz w:val="24"/>
          <w:szCs w:val="24"/>
        </w:rPr>
        <w:t>para</w:t>
      </w:r>
      <w:r w:rsidR="004422D1" w:rsidRPr="00E23B1F">
        <w:rPr>
          <w:sz w:val="24"/>
          <w:szCs w:val="24"/>
        </w:rPr>
        <w:t xml:space="preserve"> analisar se a dotação disponível sem reserva </w:t>
      </w:r>
      <w:r w:rsidR="00956749" w:rsidRPr="00E23B1F">
        <w:rPr>
          <w:sz w:val="24"/>
          <w:szCs w:val="24"/>
        </w:rPr>
        <w:t>na Fonte,</w:t>
      </w:r>
      <w:r w:rsidR="004422D1" w:rsidRPr="00E23B1F">
        <w:rPr>
          <w:sz w:val="24"/>
          <w:szCs w:val="24"/>
        </w:rPr>
        <w:t xml:space="preserve"> GND e Ação em questão não é suficiente para cobrir a despesa solicitada</w:t>
      </w:r>
      <w:r w:rsidR="00981D43" w:rsidRPr="00E23B1F">
        <w:rPr>
          <w:sz w:val="24"/>
          <w:szCs w:val="24"/>
        </w:rPr>
        <w:t>.</w:t>
      </w:r>
      <w:r w:rsidR="004422D1" w:rsidRPr="00E23B1F">
        <w:rPr>
          <w:sz w:val="24"/>
          <w:szCs w:val="24"/>
        </w:rPr>
        <w:t xml:space="preserve"> </w:t>
      </w:r>
      <w:r w:rsidR="00981D43" w:rsidRPr="00E23B1F">
        <w:rPr>
          <w:sz w:val="24"/>
          <w:szCs w:val="24"/>
        </w:rPr>
        <w:t xml:space="preserve">Caso exista dotação disponível sem reserva (especialmente na Fonte solicitada, nos </w:t>
      </w:r>
      <w:proofErr w:type="spellStart"/>
      <w:r w:rsidR="00981D43" w:rsidRPr="00E23B1F">
        <w:rPr>
          <w:sz w:val="24"/>
          <w:szCs w:val="24"/>
        </w:rPr>
        <w:t>GND’s</w:t>
      </w:r>
      <w:proofErr w:type="spellEnd"/>
      <w:r w:rsidR="00981D43" w:rsidRPr="00E23B1F">
        <w:rPr>
          <w:sz w:val="24"/>
          <w:szCs w:val="24"/>
        </w:rPr>
        <w:t xml:space="preserve"> 3 e 4) é necessário</w:t>
      </w:r>
      <w:r w:rsidR="004422D1" w:rsidRPr="00E23B1F">
        <w:rPr>
          <w:sz w:val="24"/>
          <w:szCs w:val="24"/>
        </w:rPr>
        <w:t xml:space="preserve"> </w:t>
      </w:r>
      <w:r w:rsidR="00981D43" w:rsidRPr="00E23B1F">
        <w:rPr>
          <w:sz w:val="24"/>
          <w:szCs w:val="24"/>
        </w:rPr>
        <w:t>justificar</w:t>
      </w:r>
      <w:r w:rsidR="004422D1" w:rsidRPr="00E23B1F">
        <w:rPr>
          <w:sz w:val="24"/>
          <w:szCs w:val="24"/>
        </w:rPr>
        <w:t xml:space="preserve"> o</w:t>
      </w:r>
      <w:r w:rsidR="00981D43" w:rsidRPr="00E23B1F">
        <w:rPr>
          <w:sz w:val="24"/>
          <w:szCs w:val="24"/>
        </w:rPr>
        <w:t xml:space="preserve"> comprometimento do</w:t>
      </w:r>
      <w:r w:rsidR="004422D1" w:rsidRPr="00E23B1F">
        <w:rPr>
          <w:sz w:val="24"/>
          <w:szCs w:val="24"/>
        </w:rPr>
        <w:t xml:space="preserve"> valor disponível</w:t>
      </w:r>
      <w:r w:rsidR="00981D43" w:rsidRPr="00E23B1F">
        <w:rPr>
          <w:sz w:val="24"/>
          <w:szCs w:val="24"/>
        </w:rPr>
        <w:t>,</w:t>
      </w:r>
      <w:r w:rsidR="004422D1" w:rsidRPr="00E23B1F">
        <w:rPr>
          <w:sz w:val="24"/>
          <w:szCs w:val="24"/>
        </w:rPr>
        <w:t xml:space="preserve"> </w:t>
      </w:r>
      <w:r w:rsidR="00981D43" w:rsidRPr="00E23B1F">
        <w:rPr>
          <w:sz w:val="24"/>
          <w:szCs w:val="24"/>
        </w:rPr>
        <w:t>detalhando as despesas a serem atendidas com a dotação disponível sem reserva e o motivo de a reserva ainda não ter sido realizada</w:t>
      </w:r>
      <w:r w:rsidR="004422D1" w:rsidRPr="00E23B1F">
        <w:rPr>
          <w:sz w:val="24"/>
          <w:szCs w:val="24"/>
        </w:rPr>
        <w:t xml:space="preserve">. </w:t>
      </w:r>
    </w:p>
    <w:p w14:paraId="6F670241" w14:textId="77777777" w:rsidR="0012318F" w:rsidRDefault="0012318F" w:rsidP="00CD7D30">
      <w:pPr>
        <w:jc w:val="both"/>
        <w:rPr>
          <w:rStyle w:val="nfaseIntensa"/>
          <w:b/>
          <w:bCs/>
          <w:i w:val="0"/>
          <w:iCs w:val="0"/>
          <w:color w:val="002060"/>
          <w:sz w:val="24"/>
          <w:szCs w:val="24"/>
        </w:rPr>
      </w:pPr>
    </w:p>
    <w:p w14:paraId="257E1B1A" w14:textId="51B387A1" w:rsidR="00CD7D30" w:rsidRPr="00CD7D30" w:rsidRDefault="00CD7D30" w:rsidP="00CD7D30">
      <w:pPr>
        <w:jc w:val="both"/>
        <w:rPr>
          <w:rStyle w:val="nfaseIntensa"/>
          <w:b/>
          <w:bCs/>
          <w:i w:val="0"/>
          <w:iCs w:val="0"/>
          <w:color w:val="002060"/>
          <w:sz w:val="24"/>
          <w:szCs w:val="24"/>
        </w:rPr>
      </w:pPr>
      <w:r>
        <w:rPr>
          <w:rStyle w:val="nfaseIntensa"/>
          <w:b/>
          <w:bCs/>
          <w:i w:val="0"/>
          <w:iCs w:val="0"/>
          <w:color w:val="002060"/>
          <w:sz w:val="24"/>
          <w:szCs w:val="24"/>
        </w:rPr>
        <w:t>*Observaç</w:t>
      </w:r>
      <w:r w:rsidR="00922591">
        <w:rPr>
          <w:rStyle w:val="nfaseIntensa"/>
          <w:b/>
          <w:bCs/>
          <w:i w:val="0"/>
          <w:iCs w:val="0"/>
          <w:color w:val="002060"/>
          <w:sz w:val="24"/>
          <w:szCs w:val="24"/>
        </w:rPr>
        <w:t>ões</w:t>
      </w:r>
      <w:r>
        <w:rPr>
          <w:rStyle w:val="nfaseIntensa"/>
          <w:b/>
          <w:bCs/>
          <w:i w:val="0"/>
          <w:iCs w:val="0"/>
          <w:color w:val="002060"/>
          <w:sz w:val="24"/>
          <w:szCs w:val="24"/>
        </w:rPr>
        <w:t xml:space="preserve"> </w:t>
      </w:r>
      <w:r w:rsidR="00922591">
        <w:rPr>
          <w:rStyle w:val="nfaseIntensa"/>
          <w:b/>
          <w:bCs/>
          <w:i w:val="0"/>
          <w:iCs w:val="0"/>
          <w:color w:val="002060"/>
          <w:sz w:val="24"/>
          <w:szCs w:val="24"/>
        </w:rPr>
        <w:t>Importantes</w:t>
      </w:r>
      <w:r>
        <w:rPr>
          <w:rStyle w:val="nfaseIntensa"/>
          <w:b/>
          <w:bCs/>
          <w:i w:val="0"/>
          <w:iCs w:val="0"/>
          <w:color w:val="002060"/>
          <w:sz w:val="24"/>
          <w:szCs w:val="24"/>
        </w:rPr>
        <w:t>:</w:t>
      </w:r>
      <w:r w:rsidRPr="00CD7D30">
        <w:rPr>
          <w:rStyle w:val="nfaseIntensa"/>
          <w:b/>
          <w:bCs/>
          <w:i w:val="0"/>
          <w:iCs w:val="0"/>
          <w:color w:val="002060"/>
          <w:sz w:val="24"/>
          <w:szCs w:val="24"/>
        </w:rPr>
        <w:t xml:space="preserve"> </w:t>
      </w:r>
    </w:p>
    <w:p w14:paraId="395CA11A" w14:textId="63DC7B76" w:rsidR="00922591" w:rsidRDefault="00922591" w:rsidP="009225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Idealmente, o espaço disponibilizado para preenchimento dos dados em todos os campos é suficiente para que o órgão atenda às instruções desse Guia. No entanto, </w:t>
      </w:r>
      <w:r w:rsidRPr="00637D46">
        <w:rPr>
          <w:b/>
          <w:bCs/>
          <w:sz w:val="24"/>
          <w:szCs w:val="24"/>
        </w:rPr>
        <w:t>em casos excepcionais</w:t>
      </w:r>
      <w:r>
        <w:rPr>
          <w:sz w:val="24"/>
          <w:szCs w:val="24"/>
        </w:rPr>
        <w:t xml:space="preserve">, </w:t>
      </w:r>
      <w:r w:rsidR="003775A2">
        <w:rPr>
          <w:sz w:val="24"/>
          <w:szCs w:val="24"/>
        </w:rPr>
        <w:t xml:space="preserve">visando </w:t>
      </w:r>
      <w:r w:rsidR="003775A2" w:rsidRPr="003775A2">
        <w:rPr>
          <w:b/>
          <w:bCs/>
          <w:sz w:val="24"/>
          <w:szCs w:val="24"/>
        </w:rPr>
        <w:t>complementar</w:t>
      </w:r>
      <w:r w:rsidR="003775A2">
        <w:rPr>
          <w:sz w:val="24"/>
          <w:szCs w:val="24"/>
        </w:rPr>
        <w:t xml:space="preserve"> as informações do</w:t>
      </w:r>
      <w:r w:rsidRPr="007859DF">
        <w:rPr>
          <w:sz w:val="24"/>
          <w:szCs w:val="24"/>
        </w:rPr>
        <w:t xml:space="preserve"> formulário, </w:t>
      </w:r>
      <w:r w:rsidR="00637D46">
        <w:rPr>
          <w:sz w:val="24"/>
          <w:szCs w:val="24"/>
        </w:rPr>
        <w:t>pode-se</w:t>
      </w:r>
      <w:r w:rsidRPr="007859DF">
        <w:rPr>
          <w:sz w:val="24"/>
          <w:szCs w:val="24"/>
        </w:rPr>
        <w:t xml:space="preserve"> incluir um quadro resumo com a relação das despesas</w:t>
      </w:r>
      <w:r>
        <w:rPr>
          <w:sz w:val="24"/>
          <w:szCs w:val="24"/>
        </w:rPr>
        <w:t>;</w:t>
      </w:r>
    </w:p>
    <w:p w14:paraId="4207C3D5" w14:textId="0162EC6D" w:rsidR="00922591" w:rsidRDefault="00922591" w:rsidP="009225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775A2">
        <w:rPr>
          <w:sz w:val="24"/>
          <w:szCs w:val="24"/>
        </w:rPr>
        <w:t xml:space="preserve">Não utilize </w:t>
      </w:r>
      <w:r>
        <w:rPr>
          <w:sz w:val="24"/>
          <w:szCs w:val="24"/>
        </w:rPr>
        <w:t xml:space="preserve">expressões </w:t>
      </w:r>
      <w:r w:rsidRPr="00E23B1F">
        <w:rPr>
          <w:sz w:val="24"/>
          <w:szCs w:val="24"/>
        </w:rPr>
        <w:t>como “Não se aplica”</w:t>
      </w:r>
      <w:r w:rsidR="00E24453" w:rsidRPr="00E23B1F">
        <w:rPr>
          <w:sz w:val="24"/>
          <w:szCs w:val="24"/>
        </w:rPr>
        <w:t xml:space="preserve">. </w:t>
      </w:r>
      <w:r w:rsidRPr="00E23B1F">
        <w:rPr>
          <w:sz w:val="24"/>
          <w:szCs w:val="24"/>
        </w:rPr>
        <w:t xml:space="preserve">Tais respostas </w:t>
      </w:r>
      <w:r>
        <w:rPr>
          <w:sz w:val="24"/>
          <w:szCs w:val="24"/>
        </w:rPr>
        <w:t xml:space="preserve">devem ser </w:t>
      </w:r>
      <w:r w:rsidRPr="00E24453">
        <w:rPr>
          <w:b/>
          <w:bCs/>
          <w:sz w:val="24"/>
          <w:szCs w:val="24"/>
        </w:rPr>
        <w:t>evitadas</w:t>
      </w:r>
      <w:r>
        <w:rPr>
          <w:sz w:val="24"/>
          <w:szCs w:val="24"/>
        </w:rPr>
        <w:t xml:space="preserve"> e só podem ser utilizadas se, de fato, não se aplicarem ao caso concreto;</w:t>
      </w:r>
    </w:p>
    <w:p w14:paraId="465AD3DA" w14:textId="7794132B" w:rsidR="00CD7D30" w:rsidRDefault="00922591" w:rsidP="00727B2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CD7D30">
        <w:rPr>
          <w:sz w:val="24"/>
          <w:szCs w:val="24"/>
        </w:rPr>
        <w:t xml:space="preserve">Os processos de crédito adicional com recursos provenientes de </w:t>
      </w:r>
      <w:r w:rsidR="00CD7D30" w:rsidRPr="00922591">
        <w:rPr>
          <w:b/>
          <w:bCs/>
          <w:sz w:val="24"/>
          <w:szCs w:val="24"/>
        </w:rPr>
        <w:t>emendas parlamentares</w:t>
      </w:r>
      <w:r w:rsidR="00CD7D30">
        <w:rPr>
          <w:sz w:val="24"/>
          <w:szCs w:val="24"/>
        </w:rPr>
        <w:t xml:space="preserve"> devem ser preenchidos em formulário próprio de solicitação de alteração orçamentária</w:t>
      </w:r>
      <w:r w:rsidR="00E24453">
        <w:rPr>
          <w:sz w:val="24"/>
          <w:szCs w:val="24"/>
        </w:rPr>
        <w:t>.</w:t>
      </w:r>
    </w:p>
    <w:sectPr w:rsidR="00CD7D30" w:rsidSect="00FF2B6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DEA"/>
    <w:multiLevelType w:val="hybridMultilevel"/>
    <w:tmpl w:val="DB560E08"/>
    <w:lvl w:ilvl="0" w:tplc="85765F42">
      <w:start w:val="1"/>
      <w:numFmt w:val="decimal"/>
      <w:lvlText w:val="%1)"/>
      <w:lvlJc w:val="left"/>
      <w:pPr>
        <w:ind w:left="360" w:hanging="360"/>
      </w:pPr>
      <w:rPr>
        <w:color w:val="00206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D94CF8"/>
    <w:multiLevelType w:val="hybridMultilevel"/>
    <w:tmpl w:val="F94EA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50FF0"/>
    <w:multiLevelType w:val="hybridMultilevel"/>
    <w:tmpl w:val="492801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03358"/>
    <w:multiLevelType w:val="hybridMultilevel"/>
    <w:tmpl w:val="0EF0490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AC5233"/>
    <w:multiLevelType w:val="hybridMultilevel"/>
    <w:tmpl w:val="46AEF010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A230B2"/>
    <w:multiLevelType w:val="hybridMultilevel"/>
    <w:tmpl w:val="9A202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52908">
    <w:abstractNumId w:val="0"/>
  </w:num>
  <w:num w:numId="2" w16cid:durableId="1183855791">
    <w:abstractNumId w:val="2"/>
  </w:num>
  <w:num w:numId="3" w16cid:durableId="2110347122">
    <w:abstractNumId w:val="3"/>
  </w:num>
  <w:num w:numId="4" w16cid:durableId="333579547">
    <w:abstractNumId w:val="4"/>
  </w:num>
  <w:num w:numId="5" w16cid:durableId="63913428">
    <w:abstractNumId w:val="1"/>
  </w:num>
  <w:num w:numId="6" w16cid:durableId="1312632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A9"/>
    <w:rsid w:val="00001BD3"/>
    <w:rsid w:val="00004BF6"/>
    <w:rsid w:val="000317D2"/>
    <w:rsid w:val="00077693"/>
    <w:rsid w:val="000942EA"/>
    <w:rsid w:val="00096EF1"/>
    <w:rsid w:val="000979B9"/>
    <w:rsid w:val="000B2EB8"/>
    <w:rsid w:val="000C672B"/>
    <w:rsid w:val="000D626F"/>
    <w:rsid w:val="000F58B3"/>
    <w:rsid w:val="0012318F"/>
    <w:rsid w:val="00142574"/>
    <w:rsid w:val="00147827"/>
    <w:rsid w:val="0017291C"/>
    <w:rsid w:val="001A1352"/>
    <w:rsid w:val="001A1572"/>
    <w:rsid w:val="001D6671"/>
    <w:rsid w:val="00232242"/>
    <w:rsid w:val="00246BBF"/>
    <w:rsid w:val="00246DBC"/>
    <w:rsid w:val="00261EEB"/>
    <w:rsid w:val="0028735D"/>
    <w:rsid w:val="002B4402"/>
    <w:rsid w:val="002F291B"/>
    <w:rsid w:val="002F45ED"/>
    <w:rsid w:val="003170CD"/>
    <w:rsid w:val="00325DAE"/>
    <w:rsid w:val="0034034F"/>
    <w:rsid w:val="003669FA"/>
    <w:rsid w:val="003775A2"/>
    <w:rsid w:val="003C48D4"/>
    <w:rsid w:val="00403CEA"/>
    <w:rsid w:val="004422D1"/>
    <w:rsid w:val="00490F9C"/>
    <w:rsid w:val="004A643E"/>
    <w:rsid w:val="004E07D7"/>
    <w:rsid w:val="00502135"/>
    <w:rsid w:val="00502998"/>
    <w:rsid w:val="00514C17"/>
    <w:rsid w:val="0053139B"/>
    <w:rsid w:val="00537677"/>
    <w:rsid w:val="005430C1"/>
    <w:rsid w:val="00544F7C"/>
    <w:rsid w:val="0057233D"/>
    <w:rsid w:val="005824A4"/>
    <w:rsid w:val="00592799"/>
    <w:rsid w:val="005B088B"/>
    <w:rsid w:val="005C41A4"/>
    <w:rsid w:val="005E7861"/>
    <w:rsid w:val="00604470"/>
    <w:rsid w:val="00606D00"/>
    <w:rsid w:val="006131E4"/>
    <w:rsid w:val="00621F09"/>
    <w:rsid w:val="00635AF4"/>
    <w:rsid w:val="00637D46"/>
    <w:rsid w:val="00667AAB"/>
    <w:rsid w:val="00680D5A"/>
    <w:rsid w:val="00694272"/>
    <w:rsid w:val="0069788B"/>
    <w:rsid w:val="006D1319"/>
    <w:rsid w:val="006D5D3A"/>
    <w:rsid w:val="00702DE9"/>
    <w:rsid w:val="00704FAC"/>
    <w:rsid w:val="00727B2B"/>
    <w:rsid w:val="0076545B"/>
    <w:rsid w:val="00770099"/>
    <w:rsid w:val="0077784D"/>
    <w:rsid w:val="007859DF"/>
    <w:rsid w:val="0079563C"/>
    <w:rsid w:val="00795BD4"/>
    <w:rsid w:val="007A579B"/>
    <w:rsid w:val="007C29D7"/>
    <w:rsid w:val="007C5DC4"/>
    <w:rsid w:val="007D52D7"/>
    <w:rsid w:val="007D66C1"/>
    <w:rsid w:val="00803E5E"/>
    <w:rsid w:val="008149F1"/>
    <w:rsid w:val="008363A7"/>
    <w:rsid w:val="00841C46"/>
    <w:rsid w:val="00846F9C"/>
    <w:rsid w:val="008726DC"/>
    <w:rsid w:val="00897458"/>
    <w:rsid w:val="008C3BB1"/>
    <w:rsid w:val="008C4A42"/>
    <w:rsid w:val="008E7F03"/>
    <w:rsid w:val="00901098"/>
    <w:rsid w:val="00922591"/>
    <w:rsid w:val="0092585D"/>
    <w:rsid w:val="0094575D"/>
    <w:rsid w:val="00956749"/>
    <w:rsid w:val="00981D43"/>
    <w:rsid w:val="009861C5"/>
    <w:rsid w:val="009A1A3D"/>
    <w:rsid w:val="009D0F24"/>
    <w:rsid w:val="00A137A9"/>
    <w:rsid w:val="00A63405"/>
    <w:rsid w:val="00AA06BB"/>
    <w:rsid w:val="00AA5C5E"/>
    <w:rsid w:val="00B06BC8"/>
    <w:rsid w:val="00B15743"/>
    <w:rsid w:val="00B24A6C"/>
    <w:rsid w:val="00B33807"/>
    <w:rsid w:val="00B8524C"/>
    <w:rsid w:val="00B8698F"/>
    <w:rsid w:val="00B906A5"/>
    <w:rsid w:val="00BA4BAF"/>
    <w:rsid w:val="00BD6879"/>
    <w:rsid w:val="00BF591A"/>
    <w:rsid w:val="00C2220A"/>
    <w:rsid w:val="00C66C62"/>
    <w:rsid w:val="00C766E4"/>
    <w:rsid w:val="00C87D29"/>
    <w:rsid w:val="00C9205F"/>
    <w:rsid w:val="00CC74C6"/>
    <w:rsid w:val="00CD088A"/>
    <w:rsid w:val="00CD7D30"/>
    <w:rsid w:val="00CE2C37"/>
    <w:rsid w:val="00CF12C3"/>
    <w:rsid w:val="00D17B39"/>
    <w:rsid w:val="00D34C09"/>
    <w:rsid w:val="00DC13FE"/>
    <w:rsid w:val="00E23B1F"/>
    <w:rsid w:val="00E24453"/>
    <w:rsid w:val="00E54E42"/>
    <w:rsid w:val="00E97BBE"/>
    <w:rsid w:val="00EB19C9"/>
    <w:rsid w:val="00EC27C1"/>
    <w:rsid w:val="00EE1983"/>
    <w:rsid w:val="00EF0C69"/>
    <w:rsid w:val="00EF428C"/>
    <w:rsid w:val="00EF7C03"/>
    <w:rsid w:val="00F341BA"/>
    <w:rsid w:val="00F37FAB"/>
    <w:rsid w:val="00F54667"/>
    <w:rsid w:val="00F60490"/>
    <w:rsid w:val="00F84778"/>
    <w:rsid w:val="00FC285F"/>
    <w:rsid w:val="00F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88F21"/>
  <w15:chartTrackingRefBased/>
  <w15:docId w15:val="{88C1F6FA-7D83-44B3-BD2E-B51058BD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E4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A1A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66E4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1A3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1A3D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9A1A3D"/>
    <w:rPr>
      <w:b/>
      <w:bCs/>
      <w:smallCaps/>
      <w:color w:val="4472C4" w:themeColor="accent1"/>
      <w:spacing w:val="5"/>
    </w:rPr>
  </w:style>
  <w:style w:type="character" w:customStyle="1" w:styleId="Ttulo2Char">
    <w:name w:val="Título 2 Char"/>
    <w:basedOn w:val="Fontepargpadro"/>
    <w:link w:val="Ttulo2"/>
    <w:uiPriority w:val="9"/>
    <w:rsid w:val="009A1A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faseIntensa">
    <w:name w:val="Intense Emphasis"/>
    <w:basedOn w:val="Fontepargpadro"/>
    <w:uiPriority w:val="21"/>
    <w:qFormat/>
    <w:rsid w:val="009A1A3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AB5B8-27C8-4BC9-8058-E94252FB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Luiz Silverol</dc:creator>
  <cp:keywords/>
  <dc:description/>
  <cp:lastModifiedBy>FRANCELINE LUDTKE SALES</cp:lastModifiedBy>
  <cp:revision>3</cp:revision>
  <cp:lastPrinted>2025-02-03T16:21:00Z</cp:lastPrinted>
  <dcterms:created xsi:type="dcterms:W3CDTF">2026-01-08T12:10:00Z</dcterms:created>
  <dcterms:modified xsi:type="dcterms:W3CDTF">2026-01-08T12:11:00Z</dcterms:modified>
</cp:coreProperties>
</file>